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702B" w14:textId="059FDB85" w:rsidR="00EF6778" w:rsidRPr="00EF6778" w:rsidRDefault="00EF6778" w:rsidP="00EF6778">
      <w:pPr>
        <w:jc w:val="center"/>
        <w:rPr>
          <w:rFonts w:eastAsia="Calibri" w:cs="Times New Roman"/>
          <w:b/>
          <w:szCs w:val="24"/>
        </w:rPr>
      </w:pPr>
      <w:r w:rsidRPr="00EF6778">
        <w:rPr>
          <w:rFonts w:eastAsia="Calibri" w:cs="Times New Roman"/>
          <w:b/>
          <w:szCs w:val="24"/>
        </w:rPr>
        <w:t xml:space="preserve">Psychological Anthropology – </w:t>
      </w:r>
      <w:r w:rsidR="005C6A5E">
        <w:rPr>
          <w:rFonts w:eastAsia="Calibri" w:cs="Times New Roman"/>
          <w:b/>
          <w:szCs w:val="24"/>
        </w:rPr>
        <w:t>Spring 201</w:t>
      </w:r>
      <w:r w:rsidR="0034770A">
        <w:rPr>
          <w:rFonts w:eastAsia="Calibri" w:cs="Times New Roman"/>
          <w:b/>
          <w:szCs w:val="24"/>
        </w:rPr>
        <w:t>9</w:t>
      </w:r>
    </w:p>
    <w:p w14:paraId="4D7A702C" w14:textId="79DBAA85" w:rsidR="00EF6778" w:rsidRPr="00EF6778" w:rsidRDefault="0034770A" w:rsidP="0034770A">
      <w:pPr>
        <w:jc w:val="center"/>
        <w:rPr>
          <w:rFonts w:eastAsia="Calibri" w:cs="Times New Roman"/>
          <w:b/>
          <w:szCs w:val="24"/>
        </w:rPr>
      </w:pPr>
      <w:proofErr w:type="spellStart"/>
      <w:r>
        <w:rPr>
          <w:rFonts w:eastAsia="Calibri" w:cs="Times New Roman"/>
          <w:b/>
          <w:szCs w:val="24"/>
        </w:rPr>
        <w:t>M,W</w:t>
      </w:r>
      <w:proofErr w:type="spellEnd"/>
      <w:r>
        <w:rPr>
          <w:rFonts w:eastAsia="Calibri" w:cs="Times New Roman"/>
          <w:b/>
          <w:szCs w:val="24"/>
        </w:rPr>
        <w:t xml:space="preserve"> 2:00-3:20, Matthews 113</w:t>
      </w:r>
    </w:p>
    <w:p w14:paraId="4D7A702D" w14:textId="77777777" w:rsidR="00EF6778" w:rsidRPr="00EF6778" w:rsidRDefault="00EF6778" w:rsidP="00EF6778">
      <w:pPr>
        <w:jc w:val="center"/>
        <w:rPr>
          <w:rFonts w:eastAsia="Calibri" w:cs="Times New Roman"/>
          <w:b/>
          <w:szCs w:val="24"/>
        </w:rPr>
      </w:pPr>
    </w:p>
    <w:p w14:paraId="4D7A702E" w14:textId="65FDD3CB" w:rsidR="00EF6778" w:rsidRPr="00EF6778" w:rsidRDefault="00EF6778" w:rsidP="00EF6778">
      <w:pPr>
        <w:rPr>
          <w:rFonts w:eastAsia="Calibri" w:cs="Times New Roman"/>
          <w:szCs w:val="24"/>
        </w:rPr>
      </w:pPr>
      <w:r w:rsidRPr="00EF6778">
        <w:rPr>
          <w:rFonts w:eastAsia="Calibri" w:cs="Times New Roman"/>
          <w:szCs w:val="24"/>
        </w:rPr>
        <w:t>Instructor:</w:t>
      </w:r>
      <w:r w:rsidRPr="00EF6778">
        <w:rPr>
          <w:rFonts w:eastAsia="Calibri" w:cs="Times New Roman"/>
          <w:szCs w:val="24"/>
        </w:rPr>
        <w:tab/>
      </w:r>
      <w:r w:rsidR="005C6A5E">
        <w:rPr>
          <w:rFonts w:eastAsia="Calibri" w:cs="Times New Roman"/>
          <w:szCs w:val="24"/>
        </w:rPr>
        <w:tab/>
      </w:r>
      <w:r w:rsidRPr="00EF6778">
        <w:rPr>
          <w:rFonts w:eastAsia="Calibri" w:cs="Times New Roman"/>
          <w:szCs w:val="24"/>
        </w:rPr>
        <w:t>Beverly Ann Davenport, PhD, MSPH</w:t>
      </w:r>
    </w:p>
    <w:p w14:paraId="4D7A702F" w14:textId="348D66AF" w:rsidR="00EF6778" w:rsidRPr="00EF6778" w:rsidRDefault="00EF6778" w:rsidP="00EF6778">
      <w:pPr>
        <w:rPr>
          <w:rFonts w:eastAsia="Calibri" w:cs="Times New Roman"/>
          <w:szCs w:val="24"/>
        </w:rPr>
      </w:pPr>
      <w:r w:rsidRPr="00EF6778">
        <w:rPr>
          <w:rFonts w:eastAsia="Calibri" w:cs="Times New Roman"/>
          <w:szCs w:val="24"/>
        </w:rPr>
        <w:t>Office:</w:t>
      </w:r>
      <w:r w:rsidRPr="00EF6778">
        <w:rPr>
          <w:rFonts w:eastAsia="Calibri" w:cs="Times New Roman"/>
          <w:szCs w:val="24"/>
        </w:rPr>
        <w:tab/>
      </w:r>
      <w:r w:rsidRPr="00EF6778">
        <w:rPr>
          <w:rFonts w:eastAsia="Calibri" w:cs="Times New Roman"/>
          <w:szCs w:val="24"/>
        </w:rPr>
        <w:tab/>
      </w:r>
      <w:r w:rsidR="005C6A5E">
        <w:rPr>
          <w:rFonts w:eastAsia="Calibri" w:cs="Times New Roman"/>
          <w:szCs w:val="24"/>
        </w:rPr>
        <w:tab/>
      </w:r>
      <w:r w:rsidRPr="00EF6778">
        <w:rPr>
          <w:rFonts w:eastAsia="Calibri" w:cs="Times New Roman"/>
          <w:szCs w:val="24"/>
        </w:rPr>
        <w:t xml:space="preserve">Chilton Hall, </w:t>
      </w:r>
      <w:proofErr w:type="spellStart"/>
      <w:r w:rsidRPr="00EF6778">
        <w:rPr>
          <w:rFonts w:eastAsia="Calibri" w:cs="Times New Roman"/>
          <w:szCs w:val="24"/>
        </w:rPr>
        <w:t>330H</w:t>
      </w:r>
      <w:proofErr w:type="spellEnd"/>
    </w:p>
    <w:p w14:paraId="4D7A7030" w14:textId="0E6223A3" w:rsidR="00EF6778" w:rsidRPr="00EF6778" w:rsidRDefault="003D0B98" w:rsidP="00EF6778">
      <w:pPr>
        <w:rPr>
          <w:rFonts w:eastAsia="Calibri" w:cs="Times New Roman"/>
          <w:szCs w:val="24"/>
        </w:rPr>
      </w:pPr>
      <w:r>
        <w:rPr>
          <w:rFonts w:eastAsia="Calibri" w:cs="Times New Roman"/>
          <w:szCs w:val="24"/>
        </w:rPr>
        <w:t xml:space="preserve">Phone </w:t>
      </w:r>
      <w:r w:rsidR="005C6A5E">
        <w:rPr>
          <w:rFonts w:eastAsia="Calibri" w:cs="Times New Roman"/>
          <w:szCs w:val="24"/>
        </w:rPr>
        <w:t>number</w:t>
      </w:r>
      <w:r w:rsidR="00EF6778" w:rsidRPr="00EF6778">
        <w:rPr>
          <w:rFonts w:eastAsia="Calibri" w:cs="Times New Roman"/>
          <w:szCs w:val="24"/>
        </w:rPr>
        <w:t>:</w:t>
      </w:r>
      <w:r w:rsidR="005C6A5E">
        <w:rPr>
          <w:rFonts w:eastAsia="Calibri" w:cs="Times New Roman"/>
          <w:szCs w:val="24"/>
        </w:rPr>
        <w:tab/>
      </w:r>
      <w:r w:rsidR="00EF6778" w:rsidRPr="00EF6778">
        <w:rPr>
          <w:rFonts w:eastAsia="Calibri" w:cs="Times New Roman"/>
          <w:szCs w:val="24"/>
        </w:rPr>
        <w:t>940-565-2292 (o)</w:t>
      </w:r>
    </w:p>
    <w:p w14:paraId="4D7A7031" w14:textId="6B3078C3" w:rsidR="00EF6778" w:rsidRPr="00EF6778" w:rsidRDefault="00EF6778" w:rsidP="00EF6778">
      <w:pPr>
        <w:rPr>
          <w:rFonts w:eastAsia="Calibri" w:cs="Times New Roman"/>
          <w:i/>
          <w:szCs w:val="24"/>
        </w:rPr>
      </w:pPr>
      <w:r w:rsidRPr="00EF6778">
        <w:rPr>
          <w:rFonts w:eastAsia="Calibri" w:cs="Times New Roman"/>
          <w:szCs w:val="24"/>
        </w:rPr>
        <w:t>Email:</w:t>
      </w:r>
      <w:r w:rsidRPr="00EF6778">
        <w:rPr>
          <w:rFonts w:eastAsia="Calibri" w:cs="Times New Roman"/>
          <w:szCs w:val="24"/>
        </w:rPr>
        <w:tab/>
      </w:r>
      <w:r w:rsidRPr="00EF6778">
        <w:rPr>
          <w:rFonts w:eastAsia="Calibri" w:cs="Times New Roman"/>
          <w:szCs w:val="24"/>
        </w:rPr>
        <w:tab/>
      </w:r>
      <w:r w:rsidR="005C6A5E">
        <w:rPr>
          <w:rFonts w:eastAsia="Calibri" w:cs="Times New Roman"/>
          <w:szCs w:val="24"/>
        </w:rPr>
        <w:tab/>
      </w:r>
      <w:hyperlink r:id="rId7" w:history="1">
        <w:r w:rsidRPr="00EF6778">
          <w:rPr>
            <w:rFonts w:eastAsia="Calibri" w:cs="Times New Roman"/>
            <w:color w:val="0000FF"/>
            <w:szCs w:val="24"/>
            <w:u w:val="single"/>
          </w:rPr>
          <w:t>bad@unt.edu</w:t>
        </w:r>
      </w:hyperlink>
      <w:r w:rsidRPr="00EF6778">
        <w:rPr>
          <w:rFonts w:eastAsia="Calibri" w:cs="Times New Roman"/>
          <w:szCs w:val="24"/>
        </w:rPr>
        <w:t xml:space="preserve">   </w:t>
      </w:r>
    </w:p>
    <w:p w14:paraId="4D7A7032" w14:textId="7E78DF58" w:rsidR="00EF6778" w:rsidRPr="00EF6778" w:rsidRDefault="0034770A" w:rsidP="00EF6778">
      <w:pPr>
        <w:rPr>
          <w:rFonts w:eastAsia="Calibri" w:cs="Times New Roman"/>
          <w:szCs w:val="24"/>
        </w:rPr>
      </w:pPr>
      <w:r>
        <w:rPr>
          <w:rFonts w:eastAsia="Calibri" w:cs="Times New Roman"/>
          <w:szCs w:val="24"/>
        </w:rPr>
        <w:t>O</w:t>
      </w:r>
      <w:r w:rsidR="005C6A5E">
        <w:rPr>
          <w:rFonts w:eastAsia="Calibri" w:cs="Times New Roman"/>
          <w:szCs w:val="24"/>
        </w:rPr>
        <w:t>ffice</w:t>
      </w:r>
      <w:r w:rsidR="00EF6778" w:rsidRPr="00EF6778">
        <w:rPr>
          <w:rFonts w:eastAsia="Calibri" w:cs="Times New Roman"/>
          <w:szCs w:val="24"/>
        </w:rPr>
        <w:t xml:space="preserve"> </w:t>
      </w:r>
      <w:proofErr w:type="spellStart"/>
      <w:r w:rsidR="00263FE8" w:rsidRPr="00EF6778">
        <w:rPr>
          <w:rFonts w:eastAsia="Calibri" w:cs="Times New Roman"/>
          <w:szCs w:val="24"/>
        </w:rPr>
        <w:t>hrs</w:t>
      </w:r>
      <w:proofErr w:type="spellEnd"/>
      <w:r w:rsidR="00263FE8" w:rsidRPr="00EF6778">
        <w:rPr>
          <w:rFonts w:eastAsia="Calibri" w:cs="Times New Roman"/>
          <w:szCs w:val="24"/>
        </w:rPr>
        <w:t>:</w:t>
      </w:r>
      <w:r w:rsidR="00EF6778" w:rsidRPr="00EF6778">
        <w:rPr>
          <w:rFonts w:eastAsia="Calibri" w:cs="Times New Roman"/>
          <w:szCs w:val="24"/>
        </w:rPr>
        <w:t xml:space="preserve"> </w:t>
      </w:r>
      <w:r w:rsidR="00EF6778" w:rsidRPr="00EF6778">
        <w:rPr>
          <w:rFonts w:eastAsia="Calibri" w:cs="Times New Roman"/>
          <w:szCs w:val="24"/>
        </w:rPr>
        <w:tab/>
      </w:r>
      <w:r>
        <w:rPr>
          <w:rFonts w:eastAsia="Calibri" w:cs="Times New Roman"/>
          <w:szCs w:val="24"/>
        </w:rPr>
        <w:tab/>
        <w:t>B</w:t>
      </w:r>
      <w:r w:rsidR="00EF6778" w:rsidRPr="00EF6778">
        <w:rPr>
          <w:rFonts w:eastAsia="Calibri" w:cs="Times New Roman"/>
          <w:szCs w:val="24"/>
        </w:rPr>
        <w:t>y appointment</w:t>
      </w:r>
      <w:r>
        <w:rPr>
          <w:rFonts w:eastAsia="Calibri" w:cs="Times New Roman"/>
          <w:szCs w:val="24"/>
        </w:rPr>
        <w:t xml:space="preserve">.  </w:t>
      </w:r>
      <w:r w:rsidRPr="0034770A">
        <w:rPr>
          <w:rFonts w:eastAsia="Calibri" w:cs="Times New Roman"/>
          <w:i/>
          <w:szCs w:val="24"/>
        </w:rPr>
        <w:t xml:space="preserve">This is easy!  Just email me!  </w:t>
      </w:r>
      <w:r w:rsidR="006A2DBA">
        <w:rPr>
          <w:rFonts w:eastAsia="Calibri" w:cs="Times New Roman"/>
          <w:i/>
          <w:szCs w:val="24"/>
        </w:rPr>
        <w:t>See email reply policy below.</w:t>
      </w:r>
    </w:p>
    <w:p w14:paraId="3BD15817" w14:textId="77777777" w:rsidR="005710E9" w:rsidRDefault="005710E9" w:rsidP="005710E9">
      <w:pPr>
        <w:ind w:left="720"/>
        <w:rPr>
          <w:rFonts w:eastAsia="Calibri" w:cs="Times New Roman"/>
          <w:color w:val="000000"/>
          <w:szCs w:val="24"/>
        </w:rPr>
      </w:pPr>
    </w:p>
    <w:p w14:paraId="5A599857" w14:textId="77777777" w:rsidR="006A2DBA" w:rsidRPr="00EF6778" w:rsidRDefault="006A2DBA" w:rsidP="006A2DBA">
      <w:pPr>
        <w:rPr>
          <w:rFonts w:eastAsia="Calibri" w:cs="Times New Roman"/>
          <w:b/>
          <w:szCs w:val="24"/>
        </w:rPr>
      </w:pPr>
      <w:r w:rsidRPr="00EF6778">
        <w:rPr>
          <w:rFonts w:eastAsia="Calibri" w:cs="Times New Roman"/>
          <w:b/>
          <w:szCs w:val="24"/>
        </w:rPr>
        <w:t>COURSE REQUIREMENTS</w:t>
      </w:r>
      <w:r w:rsidRPr="00EF6778">
        <w:rPr>
          <w:rFonts w:eastAsia="Calibri" w:cs="Times New Roman"/>
          <w:b/>
          <w:szCs w:val="24"/>
        </w:rPr>
        <w:tab/>
      </w:r>
      <w:r w:rsidRPr="00EF6778">
        <w:rPr>
          <w:rFonts w:eastAsia="Calibri" w:cs="Times New Roman"/>
          <w:b/>
          <w:szCs w:val="24"/>
        </w:rPr>
        <w:tab/>
      </w:r>
      <w:r w:rsidRPr="00EF6778">
        <w:rPr>
          <w:rFonts w:eastAsia="Calibri" w:cs="Times New Roman"/>
          <w:b/>
          <w:szCs w:val="24"/>
        </w:rPr>
        <w:tab/>
        <w:t xml:space="preserve">         </w:t>
      </w:r>
      <w:r>
        <w:rPr>
          <w:rFonts w:eastAsia="Calibri" w:cs="Times New Roman"/>
          <w:b/>
          <w:szCs w:val="24"/>
        </w:rPr>
        <w:tab/>
      </w:r>
      <w:r w:rsidRPr="00EF6778">
        <w:rPr>
          <w:rFonts w:eastAsia="Calibri" w:cs="Times New Roman"/>
          <w:b/>
          <w:szCs w:val="24"/>
        </w:rPr>
        <w:t>POINTS</w:t>
      </w:r>
    </w:p>
    <w:p w14:paraId="3A361C92" w14:textId="77777777" w:rsidR="006A2DBA" w:rsidRDefault="006A2DBA" w:rsidP="006A2DBA">
      <w:pPr>
        <w:numPr>
          <w:ilvl w:val="0"/>
          <w:numId w:val="3"/>
        </w:numPr>
        <w:rPr>
          <w:rFonts w:eastAsia="Calibri" w:cs="Times New Roman"/>
          <w:szCs w:val="24"/>
        </w:rPr>
      </w:pPr>
      <w:r w:rsidRPr="00EF6778">
        <w:rPr>
          <w:rFonts w:eastAsia="Calibri" w:cs="Times New Roman"/>
          <w:b/>
          <w:szCs w:val="24"/>
        </w:rPr>
        <w:t>In class exercises</w:t>
      </w:r>
      <w:r w:rsidRPr="00EF6778">
        <w:rPr>
          <w:rFonts w:eastAsia="Calibri" w:cs="Times New Roman"/>
          <w:szCs w:val="24"/>
        </w:rPr>
        <w:t xml:space="preserve"> –</w:t>
      </w:r>
      <w:r>
        <w:rPr>
          <w:rFonts w:eastAsia="Calibri" w:cs="Times New Roman"/>
          <w:szCs w:val="24"/>
        </w:rPr>
        <w:t>10</w:t>
      </w:r>
      <w:r w:rsidRPr="00EF6778">
        <w:rPr>
          <w:rFonts w:eastAsia="Calibri" w:cs="Times New Roman"/>
          <w:szCs w:val="24"/>
        </w:rPr>
        <w:t xml:space="preserve"> out of</w:t>
      </w:r>
      <w:r>
        <w:rPr>
          <w:rFonts w:eastAsia="Calibri" w:cs="Times New Roman"/>
          <w:szCs w:val="24"/>
        </w:rPr>
        <w:t xml:space="preserve">  x?</w:t>
      </w:r>
      <w:r w:rsidRPr="00EF6778">
        <w:rPr>
          <w:rFonts w:eastAsia="Calibri" w:cs="Times New Roman"/>
          <w:szCs w:val="24"/>
        </w:rPr>
        <w:t xml:space="preserve"> 20 pts.</w:t>
      </w:r>
      <w:r>
        <w:rPr>
          <w:rFonts w:eastAsia="Calibri" w:cs="Times New Roman"/>
          <w:szCs w:val="24"/>
        </w:rPr>
        <w:t>@</w:t>
      </w:r>
      <w:r w:rsidRPr="00EF6778">
        <w:rPr>
          <w:rFonts w:eastAsia="Calibri" w:cs="Times New Roman"/>
          <w:szCs w:val="24"/>
        </w:rPr>
        <w:tab/>
      </w:r>
      <w:r>
        <w:rPr>
          <w:rFonts w:eastAsia="Calibri" w:cs="Times New Roman"/>
          <w:szCs w:val="24"/>
        </w:rPr>
        <w:tab/>
        <w:t>2</w:t>
      </w:r>
      <w:r w:rsidRPr="00EF6778">
        <w:rPr>
          <w:rFonts w:eastAsia="Calibri" w:cs="Times New Roman"/>
          <w:szCs w:val="24"/>
        </w:rPr>
        <w:t>00</w:t>
      </w:r>
      <w:r>
        <w:rPr>
          <w:rFonts w:eastAsia="Calibri" w:cs="Times New Roman"/>
          <w:szCs w:val="24"/>
        </w:rPr>
        <w:t xml:space="preserve"> – total possible</w:t>
      </w:r>
    </w:p>
    <w:p w14:paraId="48F2D425" w14:textId="77777777" w:rsidR="006A2DBA" w:rsidRDefault="006A2DBA" w:rsidP="006A2DBA">
      <w:pPr>
        <w:numPr>
          <w:ilvl w:val="0"/>
          <w:numId w:val="3"/>
        </w:numPr>
        <w:rPr>
          <w:rFonts w:eastAsia="Calibri" w:cs="Times New Roman"/>
          <w:szCs w:val="24"/>
        </w:rPr>
      </w:pPr>
      <w:r w:rsidRPr="006A2DBA">
        <w:rPr>
          <w:rFonts w:eastAsia="Calibri" w:cs="Times New Roman"/>
          <w:b/>
          <w:szCs w:val="24"/>
        </w:rPr>
        <w:t>Short writing exercises</w:t>
      </w:r>
      <w:r>
        <w:rPr>
          <w:rFonts w:eastAsia="Calibri" w:cs="Times New Roman"/>
          <w:szCs w:val="24"/>
        </w:rPr>
        <w:t xml:space="preserve"> – 4 out of y? @ 50 pts.@</w:t>
      </w:r>
      <w:r>
        <w:rPr>
          <w:rFonts w:eastAsia="Calibri" w:cs="Times New Roman"/>
          <w:szCs w:val="24"/>
        </w:rPr>
        <w:tab/>
        <w:t xml:space="preserve">200 – total possible </w:t>
      </w:r>
    </w:p>
    <w:p w14:paraId="26C177BE" w14:textId="77777777" w:rsidR="006A2DBA" w:rsidRDefault="006A2DBA" w:rsidP="006A2DBA">
      <w:pPr>
        <w:numPr>
          <w:ilvl w:val="0"/>
          <w:numId w:val="3"/>
        </w:numPr>
        <w:rPr>
          <w:rFonts w:eastAsia="Calibri" w:cs="Times New Roman"/>
          <w:szCs w:val="24"/>
        </w:rPr>
      </w:pPr>
      <w:r w:rsidRPr="006A2DBA">
        <w:rPr>
          <w:rFonts w:eastAsia="Calibri" w:cs="Times New Roman"/>
          <w:b/>
          <w:szCs w:val="24"/>
        </w:rPr>
        <w:t>Developmental writing steps</w:t>
      </w:r>
      <w:r>
        <w:rPr>
          <w:rFonts w:eastAsia="Calibri" w:cs="Times New Roman"/>
          <w:szCs w:val="24"/>
        </w:rPr>
        <w:t xml:space="preserve"> – 5 @ 50 pts. @</w:t>
      </w:r>
      <w:r>
        <w:rPr>
          <w:rFonts w:eastAsia="Calibri" w:cs="Times New Roman"/>
          <w:szCs w:val="24"/>
        </w:rPr>
        <w:tab/>
        <w:t>250</w:t>
      </w:r>
    </w:p>
    <w:p w14:paraId="671B87DE" w14:textId="77777777" w:rsidR="006A2DBA" w:rsidRPr="00EF6778" w:rsidRDefault="006A2DBA" w:rsidP="006A2DBA">
      <w:pPr>
        <w:numPr>
          <w:ilvl w:val="0"/>
          <w:numId w:val="3"/>
        </w:numPr>
        <w:rPr>
          <w:rFonts w:eastAsia="Calibri" w:cs="Times New Roman"/>
          <w:szCs w:val="24"/>
        </w:rPr>
      </w:pPr>
      <w:r w:rsidRPr="006A2DBA">
        <w:rPr>
          <w:rFonts w:eastAsia="Calibri" w:cs="Times New Roman"/>
          <w:b/>
          <w:szCs w:val="24"/>
        </w:rPr>
        <w:t xml:space="preserve">Critical Book Review </w:t>
      </w:r>
      <w:r>
        <w:rPr>
          <w:rFonts w:eastAsia="Calibri" w:cs="Times New Roman"/>
          <w:szCs w:val="24"/>
        </w:rPr>
        <w:t>(final project) 350 points</w:t>
      </w:r>
      <w:r>
        <w:rPr>
          <w:rFonts w:eastAsia="Calibri" w:cs="Times New Roman"/>
          <w:szCs w:val="24"/>
        </w:rPr>
        <w:tab/>
        <w:t>350</w:t>
      </w:r>
    </w:p>
    <w:p w14:paraId="55150124" w14:textId="21D998B3" w:rsidR="006A2DBA" w:rsidRPr="006A2DBA" w:rsidRDefault="006A2DBA" w:rsidP="006A2DBA">
      <w:pPr>
        <w:ind w:left="1440" w:firstLine="720"/>
        <w:rPr>
          <w:rFonts w:eastAsia="Calibri" w:cs="Times New Roman"/>
          <w:b/>
          <w:szCs w:val="24"/>
        </w:rPr>
      </w:pPr>
      <w:r w:rsidRPr="00EF6778">
        <w:rPr>
          <w:rFonts w:eastAsia="Calibri" w:cs="Times New Roman"/>
          <w:szCs w:val="24"/>
        </w:rPr>
        <w:t xml:space="preserve">                       </w:t>
      </w:r>
      <w:r w:rsidRPr="00EF6778">
        <w:rPr>
          <w:rFonts w:eastAsia="Calibri" w:cs="Times New Roman"/>
          <w:szCs w:val="24"/>
        </w:rPr>
        <w:tab/>
        <w:t xml:space="preserve">       </w:t>
      </w:r>
      <w:r>
        <w:rPr>
          <w:rFonts w:eastAsia="Calibri" w:cs="Times New Roman"/>
          <w:szCs w:val="24"/>
        </w:rPr>
        <w:tab/>
      </w:r>
      <w:r>
        <w:rPr>
          <w:rFonts w:eastAsia="Calibri" w:cs="Times New Roman"/>
          <w:szCs w:val="24"/>
        </w:rPr>
        <w:tab/>
      </w:r>
      <w:r>
        <w:rPr>
          <w:rFonts w:eastAsia="Calibri" w:cs="Times New Roman"/>
          <w:szCs w:val="24"/>
        </w:rPr>
        <w:tab/>
      </w:r>
      <w:r w:rsidRPr="006A2DBA">
        <w:rPr>
          <w:rFonts w:eastAsia="Calibri" w:cs="Times New Roman"/>
          <w:b/>
          <w:szCs w:val="24"/>
        </w:rPr>
        <w:t>Total = 1000 points</w:t>
      </w:r>
    </w:p>
    <w:p w14:paraId="774DAE15" w14:textId="77777777" w:rsidR="006A2DBA" w:rsidRDefault="006A2DBA" w:rsidP="005710E9">
      <w:pPr>
        <w:shd w:val="clear" w:color="auto" w:fill="FFFFFF"/>
        <w:rPr>
          <w:rFonts w:cs="Times New Roman"/>
          <w:b/>
          <w:color w:val="252525"/>
          <w:szCs w:val="24"/>
        </w:rPr>
      </w:pPr>
    </w:p>
    <w:p w14:paraId="72D3FA5E" w14:textId="33C3BD9B" w:rsidR="005710E9" w:rsidRPr="00816042" w:rsidRDefault="005710E9" w:rsidP="005710E9">
      <w:pPr>
        <w:shd w:val="clear" w:color="auto" w:fill="FFFFFF"/>
        <w:rPr>
          <w:rFonts w:cs="Times New Roman"/>
          <w:b/>
          <w:color w:val="252525"/>
          <w:szCs w:val="24"/>
        </w:rPr>
      </w:pPr>
      <w:r w:rsidRPr="00816042">
        <w:rPr>
          <w:rFonts w:cs="Times New Roman"/>
          <w:b/>
          <w:color w:val="252525"/>
          <w:szCs w:val="24"/>
        </w:rPr>
        <w:t>IMPORTANT DATES</w:t>
      </w:r>
      <w:r>
        <w:rPr>
          <w:rFonts w:cs="Times New Roman"/>
          <w:b/>
          <w:color w:val="252525"/>
          <w:szCs w:val="24"/>
        </w:rPr>
        <w:t xml:space="preserve"> - bold = you have something to submit to Canvas</w:t>
      </w:r>
      <w:r w:rsidRPr="00816042">
        <w:rPr>
          <w:rFonts w:cs="Times New Roman"/>
          <w:b/>
          <w:color w:val="252525"/>
          <w:szCs w:val="24"/>
        </w:rPr>
        <w:t>:</w:t>
      </w:r>
    </w:p>
    <w:p w14:paraId="4938E521" w14:textId="77777777" w:rsidR="005710E9" w:rsidRDefault="005710E9" w:rsidP="005710E9">
      <w:pPr>
        <w:shd w:val="clear" w:color="auto" w:fill="FFFFFF"/>
        <w:ind w:left="2160" w:hanging="2160"/>
        <w:rPr>
          <w:rFonts w:cs="Times New Roman"/>
          <w:color w:val="252525"/>
          <w:szCs w:val="24"/>
        </w:rPr>
      </w:pPr>
      <w:bookmarkStart w:id="0" w:name="_Hlk535231029"/>
      <w:r>
        <w:rPr>
          <w:rFonts w:cs="Times New Roman"/>
          <w:color w:val="252525"/>
          <w:szCs w:val="24"/>
        </w:rPr>
        <w:t xml:space="preserve">Friday, February 1:  </w:t>
      </w:r>
      <w:r>
        <w:rPr>
          <w:rFonts w:cs="Times New Roman"/>
          <w:color w:val="252525"/>
          <w:szCs w:val="24"/>
        </w:rPr>
        <w:tab/>
        <w:t>By now you must have met with me to discuss your critical book review choice.</w:t>
      </w:r>
    </w:p>
    <w:p w14:paraId="26BAFBEE" w14:textId="77777777" w:rsidR="005710E9" w:rsidRDefault="005710E9" w:rsidP="005710E9">
      <w:pPr>
        <w:shd w:val="clear" w:color="auto" w:fill="FFFFFF"/>
        <w:rPr>
          <w:rFonts w:cs="Times New Roman"/>
          <w:color w:val="252525"/>
          <w:szCs w:val="24"/>
        </w:rPr>
      </w:pPr>
      <w:r>
        <w:rPr>
          <w:rFonts w:cs="Times New Roman"/>
          <w:color w:val="252525"/>
          <w:szCs w:val="24"/>
        </w:rPr>
        <w:t xml:space="preserve">Friday, February 8:  </w:t>
      </w:r>
      <w:r>
        <w:rPr>
          <w:rFonts w:cs="Times New Roman"/>
          <w:color w:val="252525"/>
          <w:szCs w:val="24"/>
        </w:rPr>
        <w:tab/>
        <w:t>Latest date to show me the copy of the book you will be reviewing</w:t>
      </w:r>
    </w:p>
    <w:p w14:paraId="6E5FA43D" w14:textId="77777777" w:rsidR="005710E9" w:rsidRDefault="005710E9" w:rsidP="005710E9">
      <w:pPr>
        <w:shd w:val="clear" w:color="auto" w:fill="FFFFFF"/>
        <w:rPr>
          <w:rFonts w:cs="Times New Roman"/>
          <w:color w:val="252525"/>
          <w:szCs w:val="24"/>
        </w:rPr>
      </w:pPr>
      <w:r w:rsidRPr="00E5746A">
        <w:rPr>
          <w:rFonts w:cs="Times New Roman"/>
          <w:b/>
          <w:color w:val="252525"/>
          <w:szCs w:val="24"/>
        </w:rPr>
        <w:t>Friday, February 15</w:t>
      </w:r>
      <w:r>
        <w:rPr>
          <w:rFonts w:cs="Times New Roman"/>
          <w:color w:val="252525"/>
          <w:szCs w:val="24"/>
        </w:rPr>
        <w:t>:</w:t>
      </w:r>
      <w:r>
        <w:rPr>
          <w:rFonts w:cs="Times New Roman"/>
          <w:color w:val="252525"/>
          <w:szCs w:val="24"/>
        </w:rPr>
        <w:tab/>
        <w:t>Summary of the preface and/or introduction of your book due</w:t>
      </w:r>
    </w:p>
    <w:p w14:paraId="662C9CA3" w14:textId="77777777" w:rsidR="005710E9" w:rsidRDefault="005710E9" w:rsidP="005710E9">
      <w:pPr>
        <w:shd w:val="clear" w:color="auto" w:fill="FFFFFF"/>
        <w:ind w:left="2160" w:hanging="2160"/>
        <w:rPr>
          <w:rFonts w:cs="Times New Roman"/>
          <w:color w:val="252525"/>
          <w:szCs w:val="24"/>
        </w:rPr>
      </w:pPr>
      <w:r w:rsidRPr="00E5746A">
        <w:rPr>
          <w:rFonts w:cs="Times New Roman"/>
          <w:b/>
          <w:color w:val="252525"/>
          <w:szCs w:val="24"/>
        </w:rPr>
        <w:t>Friday, March 1</w:t>
      </w:r>
      <w:r>
        <w:rPr>
          <w:rFonts w:cs="Times New Roman"/>
          <w:color w:val="252525"/>
          <w:szCs w:val="24"/>
        </w:rPr>
        <w:t>:</w:t>
      </w:r>
      <w:r>
        <w:rPr>
          <w:rFonts w:cs="Times New Roman"/>
          <w:color w:val="252525"/>
          <w:szCs w:val="24"/>
        </w:rPr>
        <w:tab/>
        <w:t>Supporting material due – list of at least 3 journal articles or book chapters relevant to your book choice.</w:t>
      </w:r>
    </w:p>
    <w:p w14:paraId="58820962" w14:textId="77777777" w:rsidR="005710E9" w:rsidRDefault="005710E9" w:rsidP="005710E9">
      <w:pPr>
        <w:shd w:val="clear" w:color="auto" w:fill="FFFFFF"/>
        <w:rPr>
          <w:rFonts w:cs="Times New Roman"/>
          <w:color w:val="252525"/>
          <w:szCs w:val="24"/>
        </w:rPr>
      </w:pPr>
      <w:bookmarkStart w:id="1" w:name="_Hlk535231181"/>
      <w:r w:rsidRPr="00E5746A">
        <w:rPr>
          <w:rFonts w:cs="Times New Roman"/>
          <w:b/>
          <w:color w:val="252525"/>
          <w:szCs w:val="24"/>
        </w:rPr>
        <w:t>Friday, March 22</w:t>
      </w:r>
      <w:r>
        <w:rPr>
          <w:rFonts w:cs="Times New Roman"/>
          <w:color w:val="252525"/>
          <w:szCs w:val="24"/>
        </w:rPr>
        <w:t>:</w:t>
      </w:r>
      <w:r>
        <w:rPr>
          <w:rFonts w:cs="Times New Roman"/>
          <w:color w:val="252525"/>
          <w:szCs w:val="24"/>
        </w:rPr>
        <w:tab/>
        <w:t>Summary of journal article 1 due</w:t>
      </w:r>
      <w:r>
        <w:rPr>
          <w:rFonts w:cs="Times New Roman"/>
          <w:color w:val="252525"/>
          <w:szCs w:val="24"/>
        </w:rPr>
        <w:tab/>
      </w:r>
    </w:p>
    <w:p w14:paraId="0FAECB39" w14:textId="77777777" w:rsidR="005710E9" w:rsidRDefault="005710E9" w:rsidP="005710E9">
      <w:pPr>
        <w:shd w:val="clear" w:color="auto" w:fill="FFFFFF"/>
        <w:rPr>
          <w:rFonts w:cs="Times New Roman"/>
          <w:color w:val="252525"/>
          <w:szCs w:val="24"/>
        </w:rPr>
      </w:pPr>
      <w:r w:rsidRPr="00E5746A">
        <w:rPr>
          <w:rFonts w:cs="Times New Roman"/>
          <w:b/>
          <w:color w:val="252525"/>
          <w:szCs w:val="24"/>
        </w:rPr>
        <w:t>Friday, April 5</w:t>
      </w:r>
      <w:r>
        <w:rPr>
          <w:rFonts w:cs="Times New Roman"/>
          <w:color w:val="252525"/>
          <w:szCs w:val="24"/>
        </w:rPr>
        <w:t>:</w:t>
      </w:r>
      <w:r>
        <w:rPr>
          <w:rFonts w:cs="Times New Roman"/>
          <w:color w:val="252525"/>
          <w:szCs w:val="24"/>
        </w:rPr>
        <w:tab/>
        <w:t>Summary of journal article 2 due</w:t>
      </w:r>
    </w:p>
    <w:p w14:paraId="3FB6FC49" w14:textId="77777777" w:rsidR="005710E9" w:rsidRDefault="005710E9" w:rsidP="005710E9">
      <w:pPr>
        <w:shd w:val="clear" w:color="auto" w:fill="FFFFFF"/>
        <w:rPr>
          <w:rFonts w:cs="Times New Roman"/>
          <w:color w:val="252525"/>
          <w:szCs w:val="24"/>
        </w:rPr>
      </w:pPr>
      <w:r w:rsidRPr="00E5746A">
        <w:rPr>
          <w:rFonts w:cs="Times New Roman"/>
          <w:b/>
          <w:color w:val="252525"/>
          <w:szCs w:val="24"/>
        </w:rPr>
        <w:t>Friday, April 26</w:t>
      </w:r>
      <w:r>
        <w:rPr>
          <w:rFonts w:cs="Times New Roman"/>
          <w:color w:val="252525"/>
          <w:szCs w:val="24"/>
        </w:rPr>
        <w:t>:</w:t>
      </w:r>
      <w:r>
        <w:rPr>
          <w:rFonts w:cs="Times New Roman"/>
          <w:color w:val="252525"/>
          <w:szCs w:val="24"/>
        </w:rPr>
        <w:tab/>
        <w:t>Draft of critical book review due</w:t>
      </w:r>
    </w:p>
    <w:p w14:paraId="69F9474C" w14:textId="77777777" w:rsidR="005710E9" w:rsidRPr="00DE1840" w:rsidRDefault="005710E9" w:rsidP="005710E9">
      <w:pPr>
        <w:shd w:val="clear" w:color="auto" w:fill="FFFFFF"/>
        <w:rPr>
          <w:rFonts w:cs="Times New Roman"/>
          <w:color w:val="252525"/>
          <w:szCs w:val="24"/>
        </w:rPr>
      </w:pPr>
      <w:r w:rsidRPr="00E5746A">
        <w:rPr>
          <w:rFonts w:cs="Times New Roman"/>
          <w:b/>
          <w:color w:val="252525"/>
          <w:szCs w:val="24"/>
        </w:rPr>
        <w:t>Monday, May 4</w:t>
      </w:r>
      <w:r>
        <w:rPr>
          <w:rFonts w:cs="Times New Roman"/>
          <w:b/>
          <w:color w:val="252525"/>
          <w:szCs w:val="24"/>
        </w:rPr>
        <w:t>:</w:t>
      </w:r>
      <w:r>
        <w:rPr>
          <w:rFonts w:cs="Times New Roman"/>
          <w:color w:val="252525"/>
          <w:szCs w:val="24"/>
        </w:rPr>
        <w:tab/>
        <w:t>Critical Book Review due</w:t>
      </w:r>
    </w:p>
    <w:bookmarkEnd w:id="0"/>
    <w:p w14:paraId="2F005A53" w14:textId="77777777" w:rsidR="00B11751" w:rsidRPr="00EF6778" w:rsidRDefault="00B11751" w:rsidP="00B11751">
      <w:pPr>
        <w:rPr>
          <w:rFonts w:eastAsia="Calibri" w:cs="Times New Roman"/>
          <w:color w:val="000000"/>
          <w:szCs w:val="24"/>
        </w:rPr>
      </w:pPr>
    </w:p>
    <w:bookmarkEnd w:id="1"/>
    <w:p w14:paraId="4D7A7045" w14:textId="77777777" w:rsidR="00EF6778" w:rsidRPr="00EF6778" w:rsidRDefault="00EF6778" w:rsidP="00EF6778">
      <w:pPr>
        <w:rPr>
          <w:rFonts w:eastAsia="Calibri" w:cs="Times New Roman"/>
          <w:b/>
          <w:szCs w:val="24"/>
        </w:rPr>
      </w:pPr>
      <w:r w:rsidRPr="00EF6778">
        <w:rPr>
          <w:rFonts w:eastAsia="Calibri" w:cs="Times New Roman"/>
          <w:b/>
          <w:szCs w:val="24"/>
        </w:rPr>
        <w:t>COURSE DESCRIPTION</w:t>
      </w:r>
    </w:p>
    <w:p w14:paraId="4D7A7046" w14:textId="5EC7A550" w:rsidR="00EF6778" w:rsidRPr="00EF6778" w:rsidRDefault="007539A9" w:rsidP="00EF6778">
      <w:pPr>
        <w:rPr>
          <w:rFonts w:eastAsia="Calibri" w:cs="Times New Roman"/>
          <w:szCs w:val="24"/>
        </w:rPr>
      </w:pPr>
      <w:r>
        <w:rPr>
          <w:rFonts w:eastAsia="Calibri" w:cs="Times New Roman"/>
          <w:szCs w:val="24"/>
        </w:rPr>
        <w:t>This class i</w:t>
      </w:r>
      <w:r w:rsidR="002F7092" w:rsidRPr="00EF6778">
        <w:rPr>
          <w:rFonts w:eastAsia="Calibri" w:cs="Times New Roman"/>
          <w:szCs w:val="24"/>
        </w:rPr>
        <w:t>s an exploration of topics in psychological anth</w:t>
      </w:r>
      <w:r w:rsidR="002F7092">
        <w:rPr>
          <w:rFonts w:eastAsia="Calibri" w:cs="Times New Roman"/>
          <w:szCs w:val="24"/>
        </w:rPr>
        <w:t>ropology, but</w:t>
      </w:r>
      <w:r w:rsidR="002F7092" w:rsidRPr="00EF6778">
        <w:rPr>
          <w:rFonts w:eastAsia="Calibri" w:cs="Times New Roman"/>
          <w:szCs w:val="24"/>
        </w:rPr>
        <w:t xml:space="preserve"> </w:t>
      </w:r>
      <w:r w:rsidR="002F7092">
        <w:rPr>
          <w:rFonts w:eastAsia="Calibri" w:cs="Times New Roman"/>
          <w:szCs w:val="24"/>
        </w:rPr>
        <w:t xml:space="preserve">what IS </w:t>
      </w:r>
      <w:r w:rsidR="00EF6778" w:rsidRPr="00EF6778">
        <w:rPr>
          <w:rFonts w:eastAsia="Calibri" w:cs="Times New Roman"/>
          <w:szCs w:val="24"/>
        </w:rPr>
        <w:t xml:space="preserve">psychological anthropology </w:t>
      </w:r>
      <w:r w:rsidR="002F7092">
        <w:rPr>
          <w:rFonts w:eastAsia="Calibri" w:cs="Times New Roman"/>
          <w:szCs w:val="24"/>
        </w:rPr>
        <w:t>in the first place</w:t>
      </w:r>
      <w:r w:rsidR="00EF6778" w:rsidRPr="00EF6778">
        <w:rPr>
          <w:rFonts w:eastAsia="Calibri" w:cs="Times New Roman"/>
          <w:szCs w:val="24"/>
        </w:rPr>
        <w:t xml:space="preserve">?  Is it the study of cultural ideas about the processes </w:t>
      </w:r>
      <w:r w:rsidR="00263FE8">
        <w:rPr>
          <w:rFonts w:eastAsia="Calibri" w:cs="Times New Roman"/>
          <w:szCs w:val="24"/>
        </w:rPr>
        <w:t>and functions of the human mind?</w:t>
      </w:r>
      <w:r w:rsidR="00EF6778" w:rsidRPr="00EF6778">
        <w:rPr>
          <w:rFonts w:eastAsia="Calibri" w:cs="Times New Roman"/>
          <w:szCs w:val="24"/>
        </w:rPr>
        <w:t xml:space="preserve"> OR, does it study the question of the relationship between what are </w:t>
      </w:r>
      <w:r w:rsidR="00EF6778" w:rsidRPr="00EF6778">
        <w:rPr>
          <w:rFonts w:eastAsia="Calibri" w:cs="Times New Roman"/>
          <w:i/>
          <w:szCs w:val="24"/>
        </w:rPr>
        <w:t>conventionally</w:t>
      </w:r>
      <w:r w:rsidR="00EF6778" w:rsidRPr="00EF6778">
        <w:rPr>
          <w:rFonts w:eastAsia="Calibri" w:cs="Times New Roman"/>
          <w:szCs w:val="24"/>
        </w:rPr>
        <w:t xml:space="preserve"> defined as psychological processes and culture, broadly defined</w:t>
      </w:r>
      <w:r w:rsidR="00263FE8">
        <w:rPr>
          <w:rFonts w:eastAsia="Calibri" w:cs="Times New Roman"/>
          <w:szCs w:val="24"/>
        </w:rPr>
        <w:t>?</w:t>
      </w:r>
      <w:r w:rsidR="00EF6778" w:rsidRPr="00EF6778">
        <w:rPr>
          <w:rFonts w:eastAsia="Calibri" w:cs="Times New Roman"/>
          <w:szCs w:val="24"/>
        </w:rPr>
        <w:t xml:space="preserve">  </w:t>
      </w:r>
      <w:r w:rsidR="00591E43">
        <w:rPr>
          <w:rFonts w:eastAsia="Calibri" w:cs="Times New Roman"/>
          <w:szCs w:val="24"/>
        </w:rPr>
        <w:t xml:space="preserve">To what extent do neurobiology and genetics come into play in this discussion?  </w:t>
      </w:r>
      <w:r w:rsidR="00EF6778" w:rsidRPr="00EF6778">
        <w:rPr>
          <w:rFonts w:eastAsia="Calibri" w:cs="Times New Roman"/>
          <w:szCs w:val="24"/>
        </w:rPr>
        <w:t>Age-old questions come into play here</w:t>
      </w:r>
      <w:r w:rsidR="00263FE8">
        <w:rPr>
          <w:rFonts w:eastAsia="Calibri" w:cs="Times New Roman"/>
          <w:szCs w:val="24"/>
        </w:rPr>
        <w:t xml:space="preserve">, starting with </w:t>
      </w:r>
      <w:r w:rsidR="002F7092">
        <w:rPr>
          <w:rFonts w:eastAsia="Calibri" w:cs="Times New Roman"/>
          <w:szCs w:val="24"/>
        </w:rPr>
        <w:t xml:space="preserve">questions </w:t>
      </w:r>
      <w:r w:rsidR="00263FE8">
        <w:rPr>
          <w:rFonts w:eastAsia="Calibri" w:cs="Times New Roman"/>
          <w:szCs w:val="24"/>
        </w:rPr>
        <w:t>philosophers from all corners of the globe</w:t>
      </w:r>
      <w:r w:rsidR="002F7092">
        <w:rPr>
          <w:rFonts w:eastAsia="Calibri" w:cs="Times New Roman"/>
          <w:szCs w:val="24"/>
        </w:rPr>
        <w:t xml:space="preserve"> have asked</w:t>
      </w:r>
      <w:r w:rsidR="00591E43">
        <w:rPr>
          <w:rFonts w:eastAsia="Calibri" w:cs="Times New Roman"/>
          <w:szCs w:val="24"/>
        </w:rPr>
        <w:t xml:space="preserve"> about human nature</w:t>
      </w:r>
      <w:r w:rsidR="00EF6778" w:rsidRPr="00EF6778">
        <w:rPr>
          <w:rFonts w:eastAsia="Calibri" w:cs="Times New Roman"/>
          <w:szCs w:val="24"/>
        </w:rPr>
        <w:t xml:space="preserve">.  I have organized a set of readings each week to cover a specific question.  My goal is not to provide </w:t>
      </w:r>
      <w:r w:rsidR="00EF6778" w:rsidRPr="00EF6778">
        <w:rPr>
          <w:rFonts w:eastAsia="Calibri" w:cs="Times New Roman"/>
          <w:i/>
          <w:szCs w:val="24"/>
        </w:rPr>
        <w:t>definitive</w:t>
      </w:r>
      <w:r w:rsidR="00EF6778" w:rsidRPr="00EF6778">
        <w:rPr>
          <w:rFonts w:eastAsia="Calibri" w:cs="Times New Roman"/>
          <w:szCs w:val="24"/>
        </w:rPr>
        <w:t xml:space="preserve"> answers to these questions but rather to examine various </w:t>
      </w:r>
      <w:r w:rsidR="00EF6778" w:rsidRPr="007539A9">
        <w:rPr>
          <w:rFonts w:eastAsia="Calibri" w:cs="Times New Roman"/>
          <w:i/>
          <w:szCs w:val="24"/>
        </w:rPr>
        <w:t>approaches</w:t>
      </w:r>
      <w:r w:rsidR="00EF6778" w:rsidRPr="00EF6778">
        <w:rPr>
          <w:rFonts w:eastAsia="Calibri" w:cs="Times New Roman"/>
          <w:szCs w:val="24"/>
        </w:rPr>
        <w:t xml:space="preserve"> to answer</w:t>
      </w:r>
      <w:r>
        <w:rPr>
          <w:rFonts w:eastAsia="Calibri" w:cs="Times New Roman"/>
          <w:szCs w:val="24"/>
        </w:rPr>
        <w:t>ing</w:t>
      </w:r>
      <w:r w:rsidR="00EF6778" w:rsidRPr="00EF6778">
        <w:rPr>
          <w:rFonts w:eastAsia="Calibri" w:cs="Times New Roman"/>
          <w:szCs w:val="24"/>
        </w:rPr>
        <w:t xml:space="preserve"> them.  The topics are </w:t>
      </w:r>
      <w:r w:rsidR="00263FE8">
        <w:rPr>
          <w:rFonts w:eastAsia="Calibri" w:cs="Times New Roman"/>
          <w:szCs w:val="24"/>
        </w:rPr>
        <w:t xml:space="preserve">wide-ranging but </w:t>
      </w:r>
      <w:r w:rsidR="00EF6778" w:rsidRPr="00EF6778">
        <w:rPr>
          <w:rFonts w:eastAsia="Calibri" w:cs="Times New Roman"/>
          <w:szCs w:val="24"/>
        </w:rPr>
        <w:t>not comprehensive</w:t>
      </w:r>
      <w:r w:rsidR="002F7092">
        <w:rPr>
          <w:rFonts w:eastAsia="Calibri" w:cs="Times New Roman"/>
          <w:szCs w:val="24"/>
        </w:rPr>
        <w:t>;</w:t>
      </w:r>
      <w:r w:rsidR="00EF6778" w:rsidRPr="00EF6778">
        <w:rPr>
          <w:rFonts w:eastAsia="Calibri" w:cs="Times New Roman"/>
          <w:szCs w:val="24"/>
        </w:rPr>
        <w:t xml:space="preserve"> </w:t>
      </w:r>
      <w:r w:rsidR="00263FE8">
        <w:rPr>
          <w:rFonts w:eastAsia="Calibri" w:cs="Times New Roman"/>
          <w:szCs w:val="24"/>
        </w:rPr>
        <w:t>rather</w:t>
      </w:r>
      <w:r w:rsidR="002F7092">
        <w:rPr>
          <w:rFonts w:eastAsia="Calibri" w:cs="Times New Roman"/>
          <w:szCs w:val="24"/>
        </w:rPr>
        <w:t>,</w:t>
      </w:r>
      <w:r w:rsidR="00EF6778" w:rsidRPr="00EF6778">
        <w:rPr>
          <w:rFonts w:eastAsia="Calibri" w:cs="Times New Roman"/>
          <w:szCs w:val="24"/>
        </w:rPr>
        <w:t xml:space="preserve"> </w:t>
      </w:r>
      <w:r w:rsidR="00263FE8">
        <w:rPr>
          <w:rFonts w:eastAsia="Calibri" w:cs="Times New Roman"/>
          <w:szCs w:val="24"/>
        </w:rPr>
        <w:t xml:space="preserve">they </w:t>
      </w:r>
      <w:r w:rsidR="00EF6778" w:rsidRPr="00EF6778">
        <w:rPr>
          <w:rFonts w:eastAsia="Calibri" w:cs="Times New Roman"/>
          <w:szCs w:val="24"/>
        </w:rPr>
        <w:t xml:space="preserve">constitute a </w:t>
      </w:r>
      <w:r w:rsidR="00263FE8">
        <w:rPr>
          <w:rFonts w:eastAsia="Calibri" w:cs="Times New Roman"/>
          <w:szCs w:val="24"/>
        </w:rPr>
        <w:t>set of ideas that have persistently piqued my own interests.</w:t>
      </w:r>
    </w:p>
    <w:p w14:paraId="4D7A7047" w14:textId="77777777" w:rsidR="00EF6778" w:rsidRPr="00EF6778" w:rsidRDefault="00EF6778" w:rsidP="00EF6778">
      <w:pPr>
        <w:rPr>
          <w:rFonts w:eastAsia="Calibri" w:cs="Times New Roman"/>
          <w:b/>
          <w:szCs w:val="24"/>
        </w:rPr>
      </w:pPr>
    </w:p>
    <w:p w14:paraId="41D4C129" w14:textId="77777777" w:rsidR="006A2DBA" w:rsidRPr="00EF6778" w:rsidRDefault="006A2DBA" w:rsidP="006A2DBA">
      <w:pPr>
        <w:rPr>
          <w:rFonts w:eastAsia="Calibri" w:cs="Times New Roman"/>
          <w:b/>
          <w:szCs w:val="24"/>
        </w:rPr>
      </w:pPr>
      <w:r w:rsidRPr="00EF6778">
        <w:rPr>
          <w:rFonts w:eastAsia="Calibri" w:cs="Times New Roman"/>
          <w:b/>
          <w:szCs w:val="24"/>
        </w:rPr>
        <w:t>COURSE OBJECTIVES – By the end of this class you will:</w:t>
      </w:r>
    </w:p>
    <w:p w14:paraId="1A030C60" w14:textId="77777777" w:rsidR="006A2DBA" w:rsidRPr="00EF6778" w:rsidRDefault="006A2DBA" w:rsidP="006A2DBA">
      <w:pPr>
        <w:numPr>
          <w:ilvl w:val="0"/>
          <w:numId w:val="2"/>
        </w:numPr>
        <w:contextualSpacing/>
        <w:rPr>
          <w:rFonts w:eastAsia="Calibri" w:cs="Times New Roman"/>
          <w:szCs w:val="24"/>
          <w:u w:val="single"/>
        </w:rPr>
      </w:pPr>
      <w:r w:rsidRPr="00EF6778">
        <w:rPr>
          <w:rFonts w:eastAsia="Calibri" w:cs="Times New Roman"/>
          <w:szCs w:val="24"/>
        </w:rPr>
        <w:t>Understand the origins of psychological anthropology</w:t>
      </w:r>
    </w:p>
    <w:p w14:paraId="01FE877C" w14:textId="77777777" w:rsidR="006A2DBA" w:rsidRPr="00EF6778" w:rsidRDefault="006A2DBA" w:rsidP="006A2DBA">
      <w:pPr>
        <w:numPr>
          <w:ilvl w:val="0"/>
          <w:numId w:val="2"/>
        </w:numPr>
        <w:contextualSpacing/>
        <w:rPr>
          <w:rFonts w:eastAsia="Calibri" w:cs="Times New Roman"/>
          <w:szCs w:val="24"/>
          <w:u w:val="single"/>
        </w:rPr>
      </w:pPr>
      <w:r w:rsidRPr="00EF6778">
        <w:rPr>
          <w:rFonts w:eastAsia="Calibri" w:cs="Times New Roman"/>
          <w:szCs w:val="24"/>
        </w:rPr>
        <w:t>KNOW leading theorists/contributors to the field of psychological anthropology and be able to distinguish between their varying approaches</w:t>
      </w:r>
    </w:p>
    <w:p w14:paraId="1CA053E6" w14:textId="77777777" w:rsidR="006A2DBA" w:rsidRPr="00EF6778" w:rsidRDefault="006A2DBA" w:rsidP="006A2DBA">
      <w:pPr>
        <w:numPr>
          <w:ilvl w:val="0"/>
          <w:numId w:val="2"/>
        </w:numPr>
        <w:contextualSpacing/>
        <w:rPr>
          <w:rFonts w:eastAsia="Calibri" w:cs="Times New Roman"/>
          <w:szCs w:val="24"/>
          <w:u w:val="single"/>
        </w:rPr>
      </w:pPr>
      <w:r w:rsidRPr="00EF6778">
        <w:rPr>
          <w:rFonts w:eastAsia="Calibri" w:cs="Times New Roman"/>
          <w:szCs w:val="24"/>
        </w:rPr>
        <w:t>Be able to identify and critique methods of psychological anthropological research</w:t>
      </w:r>
    </w:p>
    <w:p w14:paraId="4DBF6CB5" w14:textId="77777777" w:rsidR="006A2DBA" w:rsidRPr="00EF6778" w:rsidRDefault="006A2DBA" w:rsidP="006A2DBA">
      <w:pPr>
        <w:numPr>
          <w:ilvl w:val="0"/>
          <w:numId w:val="2"/>
        </w:numPr>
        <w:contextualSpacing/>
        <w:rPr>
          <w:rFonts w:eastAsia="Calibri" w:cs="Times New Roman"/>
          <w:szCs w:val="24"/>
          <w:u w:val="single"/>
        </w:rPr>
      </w:pPr>
      <w:r w:rsidRPr="00EF6778">
        <w:rPr>
          <w:rFonts w:eastAsia="Calibri" w:cs="Times New Roman"/>
          <w:szCs w:val="24"/>
        </w:rPr>
        <w:t>Be more aware of assumptions you and others may have about the relationship between mind, culture and behavior in everyday life – in media, in books, in movies, etc.</w:t>
      </w:r>
    </w:p>
    <w:p w14:paraId="43BA378B" w14:textId="77777777" w:rsidR="006A2DBA" w:rsidRPr="00EF6778" w:rsidRDefault="006A2DBA" w:rsidP="006A2DBA">
      <w:pPr>
        <w:rPr>
          <w:rFonts w:eastAsia="Calibri" w:cs="Times New Roman"/>
          <w:b/>
          <w:szCs w:val="24"/>
        </w:rPr>
      </w:pPr>
    </w:p>
    <w:p w14:paraId="24289A60" w14:textId="77777777" w:rsidR="006A2DBA" w:rsidRDefault="006A2DBA" w:rsidP="006A2DBA">
      <w:pPr>
        <w:rPr>
          <w:rFonts w:eastAsia="Calibri" w:cs="Times New Roman"/>
          <w:b/>
          <w:szCs w:val="24"/>
        </w:rPr>
      </w:pPr>
    </w:p>
    <w:p w14:paraId="51E9A9BC" w14:textId="59F19687" w:rsidR="006A2DBA" w:rsidRPr="00EF6778" w:rsidRDefault="006A2DBA" w:rsidP="006A2DBA">
      <w:pPr>
        <w:rPr>
          <w:rFonts w:eastAsia="Calibri" w:cs="Times New Roman"/>
          <w:b/>
          <w:szCs w:val="24"/>
        </w:rPr>
      </w:pPr>
      <w:r w:rsidRPr="00EF6778">
        <w:rPr>
          <w:rFonts w:eastAsia="Calibri" w:cs="Times New Roman"/>
          <w:b/>
          <w:szCs w:val="24"/>
        </w:rPr>
        <w:t>COMMUNICATING WITH YOU</w:t>
      </w:r>
    </w:p>
    <w:p w14:paraId="0C216D50" w14:textId="01D31044" w:rsidR="006A2DBA" w:rsidRPr="00EF6778" w:rsidRDefault="006A2DBA" w:rsidP="006A2DBA">
      <w:pPr>
        <w:rPr>
          <w:rFonts w:eastAsia="Calibri" w:cs="Times New Roman"/>
          <w:szCs w:val="24"/>
        </w:rPr>
      </w:pPr>
      <w:r w:rsidRPr="00EF6778">
        <w:rPr>
          <w:rFonts w:eastAsia="Calibri" w:cs="Times New Roman"/>
          <w:szCs w:val="24"/>
        </w:rPr>
        <w:lastRenderedPageBreak/>
        <w:t xml:space="preserve">I will </w:t>
      </w:r>
      <w:r>
        <w:rPr>
          <w:rFonts w:eastAsia="Calibri" w:cs="Times New Roman"/>
          <w:szCs w:val="24"/>
        </w:rPr>
        <w:t xml:space="preserve">use Canvas to send </w:t>
      </w:r>
      <w:r w:rsidRPr="00EF6778">
        <w:rPr>
          <w:rFonts w:eastAsia="Calibri" w:cs="Times New Roman"/>
          <w:szCs w:val="24"/>
        </w:rPr>
        <w:t xml:space="preserve">the class </w:t>
      </w:r>
      <w:r w:rsidR="00922D80">
        <w:rPr>
          <w:rFonts w:eastAsia="Calibri" w:cs="Times New Roman"/>
          <w:szCs w:val="24"/>
        </w:rPr>
        <w:t>emails</w:t>
      </w:r>
      <w:r>
        <w:rPr>
          <w:rFonts w:eastAsia="Calibri" w:cs="Times New Roman"/>
          <w:szCs w:val="24"/>
        </w:rPr>
        <w:t xml:space="preserve"> and/or announcements.  Do you know what email address</w:t>
      </w:r>
      <w:r w:rsidRPr="00EF6778">
        <w:rPr>
          <w:rFonts w:eastAsia="Calibri" w:cs="Times New Roman"/>
          <w:b/>
          <w:szCs w:val="24"/>
        </w:rPr>
        <w:t xml:space="preserve"> </w:t>
      </w:r>
      <w:r>
        <w:rPr>
          <w:rFonts w:eastAsia="Calibri" w:cs="Times New Roman"/>
          <w:szCs w:val="24"/>
        </w:rPr>
        <w:t xml:space="preserve">Canvas has for you?  You better!!!! </w:t>
      </w:r>
      <w:r w:rsidRPr="00EF6778">
        <w:rPr>
          <w:rFonts w:eastAsia="Calibri" w:cs="Times New Roman"/>
          <w:szCs w:val="24"/>
        </w:rPr>
        <w:t>If you prefer a different email address</w:t>
      </w:r>
      <w:r>
        <w:rPr>
          <w:rFonts w:eastAsia="Calibri" w:cs="Times New Roman"/>
          <w:szCs w:val="24"/>
        </w:rPr>
        <w:t>,</w:t>
      </w:r>
      <w:r w:rsidRPr="00EF6778">
        <w:rPr>
          <w:rFonts w:eastAsia="Calibri" w:cs="Times New Roman"/>
          <w:szCs w:val="24"/>
        </w:rPr>
        <w:t xml:space="preserve"> I strongly suggest that you forward your “</w:t>
      </w:r>
      <w:proofErr w:type="spellStart"/>
      <w:r w:rsidRPr="00EF6778">
        <w:rPr>
          <w:rFonts w:eastAsia="Calibri" w:cs="Times New Roman"/>
          <w:szCs w:val="24"/>
        </w:rPr>
        <w:t>my.unt</w:t>
      </w:r>
      <w:proofErr w:type="spellEnd"/>
      <w:r w:rsidRPr="00EF6778">
        <w:rPr>
          <w:rFonts w:eastAsia="Calibri" w:cs="Times New Roman"/>
          <w:szCs w:val="24"/>
        </w:rPr>
        <w:t xml:space="preserve">” email to that account.  </w:t>
      </w:r>
    </w:p>
    <w:p w14:paraId="796B4BA2" w14:textId="77777777" w:rsidR="006A2DBA" w:rsidRPr="00EF6778" w:rsidRDefault="006A2DBA" w:rsidP="006A2DBA">
      <w:pPr>
        <w:rPr>
          <w:rFonts w:eastAsia="Calibri" w:cs="Times New Roman"/>
          <w:b/>
          <w:szCs w:val="24"/>
        </w:rPr>
      </w:pPr>
    </w:p>
    <w:p w14:paraId="344E5AEF" w14:textId="77777777" w:rsidR="006A2DBA" w:rsidRPr="00EF6778" w:rsidRDefault="006A2DBA" w:rsidP="006A2DBA">
      <w:pPr>
        <w:rPr>
          <w:rFonts w:eastAsia="Calibri" w:cs="Times New Roman"/>
          <w:b/>
          <w:szCs w:val="24"/>
        </w:rPr>
      </w:pPr>
      <w:r w:rsidRPr="00EF6778">
        <w:rPr>
          <w:rFonts w:eastAsia="Calibri" w:cs="Times New Roman"/>
          <w:b/>
          <w:szCs w:val="24"/>
        </w:rPr>
        <w:t>REQUIRED BOOKS AND ARTICLES</w:t>
      </w:r>
    </w:p>
    <w:p w14:paraId="425A9636" w14:textId="1923C0D8" w:rsidR="006A2DBA" w:rsidRDefault="006A2DBA" w:rsidP="006A2DBA">
      <w:pPr>
        <w:numPr>
          <w:ilvl w:val="0"/>
          <w:numId w:val="4"/>
        </w:numPr>
        <w:rPr>
          <w:rFonts w:eastAsia="Calibri" w:cs="Times New Roman"/>
          <w:color w:val="000000"/>
          <w:szCs w:val="24"/>
        </w:rPr>
      </w:pPr>
      <w:r w:rsidRPr="00EF6778">
        <w:rPr>
          <w:rFonts w:eastAsia="Calibri" w:cs="Times New Roman"/>
          <w:color w:val="000000"/>
          <w:szCs w:val="24"/>
        </w:rPr>
        <w:t>Bock,</w:t>
      </w:r>
      <w:r>
        <w:rPr>
          <w:rFonts w:eastAsia="Calibri" w:cs="Times New Roman"/>
          <w:color w:val="000000"/>
          <w:szCs w:val="24"/>
        </w:rPr>
        <w:t xml:space="preserve"> </w:t>
      </w:r>
      <w:r w:rsidRPr="00EF6778">
        <w:rPr>
          <w:rFonts w:eastAsia="Calibri" w:cs="Times New Roman"/>
          <w:color w:val="000000"/>
          <w:szCs w:val="24"/>
        </w:rPr>
        <w:t>Philip K.</w:t>
      </w:r>
      <w:r>
        <w:rPr>
          <w:rFonts w:eastAsia="Calibri" w:cs="Times New Roman"/>
          <w:color w:val="000000"/>
          <w:szCs w:val="24"/>
        </w:rPr>
        <w:t xml:space="preserve"> and Stephen C. Leavitt.</w:t>
      </w:r>
      <w:r w:rsidRPr="00EF6778">
        <w:rPr>
          <w:rFonts w:eastAsia="Calibri" w:cs="Times New Roman"/>
          <w:color w:val="000000"/>
          <w:szCs w:val="24"/>
        </w:rPr>
        <w:t xml:space="preserve"> </w:t>
      </w:r>
      <w:r>
        <w:rPr>
          <w:rFonts w:eastAsia="Calibri" w:cs="Times New Roman"/>
          <w:color w:val="000000"/>
          <w:szCs w:val="24"/>
        </w:rPr>
        <w:t>2019.</w:t>
      </w:r>
      <w:r w:rsidRPr="00EF6778">
        <w:rPr>
          <w:rFonts w:eastAsia="Calibri" w:cs="Times New Roman"/>
          <w:color w:val="000000"/>
          <w:szCs w:val="24"/>
        </w:rPr>
        <w:t xml:space="preserve"> </w:t>
      </w:r>
      <w:r w:rsidRPr="00EF6778">
        <w:rPr>
          <w:rFonts w:eastAsia="Calibri" w:cs="Times New Roman"/>
          <w:i/>
          <w:color w:val="000000"/>
          <w:szCs w:val="24"/>
        </w:rPr>
        <w:t xml:space="preserve">Rethinking Psychological Anthropology:  </w:t>
      </w:r>
      <w:r>
        <w:rPr>
          <w:rFonts w:eastAsia="Calibri" w:cs="Times New Roman"/>
          <w:i/>
          <w:color w:val="000000"/>
          <w:szCs w:val="24"/>
        </w:rPr>
        <w:t>A Critical History</w:t>
      </w:r>
      <w:r w:rsidRPr="00EF6778">
        <w:rPr>
          <w:rFonts w:eastAsia="Calibri" w:cs="Times New Roman"/>
          <w:i/>
          <w:color w:val="000000"/>
          <w:szCs w:val="24"/>
        </w:rPr>
        <w:t xml:space="preserve">, </w:t>
      </w:r>
      <w:r>
        <w:rPr>
          <w:rFonts w:eastAsia="Calibri" w:cs="Times New Roman"/>
          <w:i/>
          <w:color w:val="000000"/>
          <w:szCs w:val="24"/>
        </w:rPr>
        <w:t>3</w:t>
      </w:r>
      <w:r w:rsidRPr="0034770A">
        <w:rPr>
          <w:rFonts w:eastAsia="Calibri" w:cs="Times New Roman"/>
          <w:i/>
          <w:color w:val="000000"/>
          <w:szCs w:val="24"/>
          <w:vertAlign w:val="superscript"/>
        </w:rPr>
        <w:t>rd</w:t>
      </w:r>
      <w:r w:rsidRPr="00EF6778">
        <w:rPr>
          <w:rFonts w:eastAsia="Calibri" w:cs="Times New Roman"/>
          <w:i/>
          <w:color w:val="000000"/>
          <w:szCs w:val="24"/>
        </w:rPr>
        <w:t xml:space="preserve"> edition</w:t>
      </w:r>
      <w:r w:rsidRPr="00EF6778">
        <w:rPr>
          <w:rFonts w:eastAsia="Calibri" w:cs="Times New Roman"/>
          <w:color w:val="000000"/>
          <w:szCs w:val="24"/>
        </w:rPr>
        <w:t>.  Long Grove, IL:  Waveland Press (referred to as “Bock”)</w:t>
      </w:r>
    </w:p>
    <w:p w14:paraId="28415E60" w14:textId="77777777" w:rsidR="006A2DBA" w:rsidRPr="00EF6778" w:rsidRDefault="006A2DBA" w:rsidP="006A2DBA">
      <w:pPr>
        <w:numPr>
          <w:ilvl w:val="0"/>
          <w:numId w:val="4"/>
        </w:numPr>
        <w:rPr>
          <w:rFonts w:eastAsia="Calibri" w:cs="Times New Roman"/>
          <w:color w:val="000000"/>
          <w:szCs w:val="24"/>
        </w:rPr>
      </w:pPr>
      <w:r w:rsidRPr="00EF6778">
        <w:rPr>
          <w:rFonts w:eastAsia="Calibri" w:cs="Times New Roman"/>
          <w:color w:val="000000"/>
          <w:szCs w:val="24"/>
        </w:rPr>
        <w:t xml:space="preserve">Watters, Ian, 2011.  </w:t>
      </w:r>
      <w:r w:rsidRPr="00EF6778">
        <w:rPr>
          <w:rFonts w:eastAsia="Calibri" w:cs="Times New Roman"/>
          <w:i/>
          <w:color w:val="000000"/>
          <w:szCs w:val="24"/>
        </w:rPr>
        <w:t xml:space="preserve">Crazy Like Us: The Globalization of the American Psyche.  </w:t>
      </w:r>
      <w:r w:rsidRPr="00EF6778">
        <w:rPr>
          <w:rFonts w:eastAsia="Calibri" w:cs="Times New Roman"/>
          <w:color w:val="000000"/>
          <w:szCs w:val="24"/>
        </w:rPr>
        <w:t>New York:  Free Press. (referred to as “Watters”</w:t>
      </w:r>
      <w:r>
        <w:rPr>
          <w:rFonts w:eastAsia="Calibri" w:cs="Times New Roman"/>
          <w:color w:val="000000"/>
          <w:szCs w:val="24"/>
        </w:rPr>
        <w:t>)</w:t>
      </w:r>
    </w:p>
    <w:p w14:paraId="6ECE4AA9" w14:textId="4D69D007" w:rsidR="006A2DBA" w:rsidRDefault="006A2DBA" w:rsidP="006A2DBA">
      <w:pPr>
        <w:numPr>
          <w:ilvl w:val="0"/>
          <w:numId w:val="4"/>
        </w:numPr>
        <w:rPr>
          <w:rFonts w:eastAsia="Calibri" w:cs="Times New Roman"/>
          <w:szCs w:val="24"/>
        </w:rPr>
      </w:pPr>
      <w:r w:rsidRPr="00EF6778">
        <w:rPr>
          <w:rFonts w:eastAsia="Calibri" w:cs="Times New Roman"/>
          <w:b/>
          <w:color w:val="000000"/>
          <w:szCs w:val="24"/>
        </w:rPr>
        <w:t>Articles</w:t>
      </w:r>
      <w:r w:rsidRPr="00EF6778">
        <w:rPr>
          <w:rFonts w:eastAsia="Calibri" w:cs="Times New Roman"/>
          <w:b/>
          <w:szCs w:val="24"/>
        </w:rPr>
        <w:t xml:space="preserve"> and Chapters: </w:t>
      </w:r>
      <w:r w:rsidRPr="00EF6778">
        <w:rPr>
          <w:rFonts w:eastAsia="Calibri" w:cs="Times New Roman"/>
          <w:b/>
          <w:i/>
          <w:szCs w:val="24"/>
        </w:rPr>
        <w:t xml:space="preserve"> </w:t>
      </w:r>
      <w:r w:rsidRPr="00EF6778">
        <w:rPr>
          <w:rFonts w:eastAsia="Calibri" w:cs="Times New Roman"/>
          <w:szCs w:val="24"/>
        </w:rPr>
        <w:t xml:space="preserve"> There will be selections from a variety of other sources. All selections will be on</w:t>
      </w:r>
      <w:r w:rsidR="00922D80">
        <w:rPr>
          <w:rFonts w:eastAsia="Calibri" w:cs="Times New Roman"/>
          <w:szCs w:val="24"/>
        </w:rPr>
        <w:t xml:space="preserve"> Canvas,</w:t>
      </w:r>
      <w:r w:rsidRPr="00EF6778">
        <w:rPr>
          <w:rFonts w:eastAsia="Calibri" w:cs="Times New Roman"/>
          <w:szCs w:val="24"/>
        </w:rPr>
        <w:t xml:space="preserve"> </w:t>
      </w:r>
      <w:hyperlink r:id="rId8" w:history="1">
        <w:r w:rsidR="00922D80" w:rsidRPr="00435257">
          <w:rPr>
            <w:rStyle w:val="Hyperlink"/>
            <w:rFonts w:eastAsia="Calibri" w:cs="Times New Roman"/>
            <w:szCs w:val="24"/>
          </w:rPr>
          <w:t>https://unt.instructure.com</w:t>
        </w:r>
      </w:hyperlink>
      <w:r w:rsidR="00922D80">
        <w:rPr>
          <w:rStyle w:val="Hyperlink"/>
          <w:rFonts w:eastAsia="Calibri" w:cs="Times New Roman"/>
          <w:szCs w:val="24"/>
        </w:rPr>
        <w:t>,</w:t>
      </w:r>
      <w:r w:rsidRPr="00EF6778">
        <w:rPr>
          <w:rFonts w:eastAsia="Calibri" w:cs="Times New Roman"/>
          <w:szCs w:val="24"/>
        </w:rPr>
        <w:t xml:space="preserve"> organized alphabetically in the </w:t>
      </w:r>
      <w:r>
        <w:rPr>
          <w:rFonts w:eastAsia="Calibri" w:cs="Times New Roman"/>
          <w:szCs w:val="24"/>
        </w:rPr>
        <w:t xml:space="preserve">readings </w:t>
      </w:r>
      <w:r w:rsidR="00922D80">
        <w:rPr>
          <w:rFonts w:eastAsia="Calibri" w:cs="Times New Roman"/>
          <w:szCs w:val="24"/>
        </w:rPr>
        <w:t>module.</w:t>
      </w:r>
    </w:p>
    <w:p w14:paraId="7B1321AA" w14:textId="03C06B8A" w:rsidR="006A2DBA" w:rsidRPr="0034078A" w:rsidRDefault="006A2DBA" w:rsidP="006A2DBA">
      <w:pPr>
        <w:numPr>
          <w:ilvl w:val="0"/>
          <w:numId w:val="4"/>
        </w:numPr>
        <w:rPr>
          <w:rFonts w:eastAsia="Calibri" w:cs="Times New Roman"/>
          <w:i/>
          <w:szCs w:val="24"/>
        </w:rPr>
      </w:pPr>
      <w:r w:rsidRPr="0034078A">
        <w:rPr>
          <w:rFonts w:eastAsia="Calibri" w:cs="Times New Roman"/>
          <w:i/>
          <w:szCs w:val="24"/>
        </w:rPr>
        <w:t>I reserve the right to assign additional required readings as appropriate.</w:t>
      </w:r>
      <w:r w:rsidR="009F242F">
        <w:rPr>
          <w:rFonts w:eastAsia="Calibri" w:cs="Times New Roman"/>
          <w:i/>
          <w:szCs w:val="24"/>
        </w:rPr>
        <w:t xml:space="preserve"> </w:t>
      </w:r>
      <w:r w:rsidR="009F242F">
        <w:rPr>
          <w:rFonts w:eastAsia="Calibri" w:cs="Times New Roman"/>
          <w:b/>
          <w:i/>
          <w:szCs w:val="24"/>
        </w:rPr>
        <w:t>Be on the lookout for announcement about these and postings on Canvas and/or sent to you via email.</w:t>
      </w:r>
    </w:p>
    <w:p w14:paraId="27FF62BB" w14:textId="77777777" w:rsidR="006A2DBA" w:rsidRDefault="006A2DBA" w:rsidP="006A2DBA">
      <w:pPr>
        <w:rPr>
          <w:rFonts w:eastAsia="Calibri" w:cs="Times New Roman"/>
          <w:szCs w:val="24"/>
        </w:rPr>
      </w:pPr>
      <w:r w:rsidRPr="00EF6778">
        <w:rPr>
          <w:rFonts w:eastAsia="Calibri" w:cs="Times New Roman"/>
          <w:szCs w:val="24"/>
        </w:rPr>
        <w:t xml:space="preserve"> </w:t>
      </w:r>
    </w:p>
    <w:p w14:paraId="0B7B7009" w14:textId="77777777" w:rsidR="006A2DBA" w:rsidRDefault="006A2DBA" w:rsidP="006A2DBA">
      <w:pPr>
        <w:rPr>
          <w:rFonts w:eastAsia="Calibri" w:cs="Times New Roman"/>
          <w:b/>
          <w:szCs w:val="24"/>
        </w:rPr>
      </w:pPr>
      <w:r>
        <w:rPr>
          <w:rFonts w:eastAsia="Calibri" w:cs="Times New Roman"/>
          <w:b/>
          <w:szCs w:val="24"/>
        </w:rPr>
        <w:t>Recommended book:</w:t>
      </w:r>
    </w:p>
    <w:p w14:paraId="1985C36B" w14:textId="77777777" w:rsidR="006A2DBA" w:rsidRDefault="006A2DBA" w:rsidP="006A2DBA">
      <w:pPr>
        <w:numPr>
          <w:ilvl w:val="0"/>
          <w:numId w:val="4"/>
        </w:numPr>
        <w:rPr>
          <w:rFonts w:eastAsia="Calibri" w:cs="Times New Roman"/>
          <w:color w:val="000000"/>
          <w:szCs w:val="24"/>
        </w:rPr>
      </w:pPr>
      <w:r>
        <w:rPr>
          <w:rFonts w:eastAsia="Calibri" w:cs="Times New Roman"/>
          <w:color w:val="000000"/>
          <w:szCs w:val="24"/>
        </w:rPr>
        <w:t xml:space="preserve">Khan, Nichola, 2017.  </w:t>
      </w:r>
      <w:r>
        <w:rPr>
          <w:rFonts w:eastAsia="Calibri" w:cs="Times New Roman"/>
          <w:i/>
          <w:color w:val="000000"/>
          <w:szCs w:val="24"/>
        </w:rPr>
        <w:t xml:space="preserve">Mental Disorder.  </w:t>
      </w:r>
      <w:r>
        <w:rPr>
          <w:rFonts w:eastAsia="Calibri" w:cs="Times New Roman"/>
          <w:color w:val="000000"/>
          <w:szCs w:val="24"/>
        </w:rPr>
        <w:t>Toronto, Canada:  University of Toronto Press (referred to as Khan).</w:t>
      </w:r>
    </w:p>
    <w:p w14:paraId="64237172" w14:textId="77777777" w:rsidR="008F5BE5" w:rsidRPr="00176FD8" w:rsidRDefault="008F5BE5" w:rsidP="008F5BE5">
      <w:pPr>
        <w:jc w:val="center"/>
        <w:rPr>
          <w:b/>
        </w:rPr>
      </w:pPr>
      <w:r>
        <w:rPr>
          <w:b/>
        </w:rPr>
        <w:t>COURSE POLICIES</w:t>
      </w:r>
    </w:p>
    <w:p w14:paraId="3EC41069" w14:textId="77777777" w:rsidR="008F5BE5" w:rsidRDefault="008F5BE5" w:rsidP="008F5BE5"/>
    <w:p w14:paraId="02B65880" w14:textId="3E98780E" w:rsidR="008F5BE5" w:rsidRDefault="008F5BE5" w:rsidP="008F5BE5">
      <w:pPr>
        <w:numPr>
          <w:ilvl w:val="0"/>
          <w:numId w:val="8"/>
        </w:numPr>
      </w:pPr>
      <w:r>
        <w:t xml:space="preserve">Unless told otherwise, submit all </w:t>
      </w:r>
      <w:r w:rsidRPr="00176FD8">
        <w:t>written assignments</w:t>
      </w:r>
      <w:r w:rsidR="005F1655">
        <w:t xml:space="preserve"> </w:t>
      </w:r>
      <w:r w:rsidRPr="00176FD8">
        <w:t xml:space="preserve">for this class to </w:t>
      </w:r>
      <w:r w:rsidR="00922D80">
        <w:t>Canvas</w:t>
      </w:r>
      <w:r w:rsidR="005F1655">
        <w:t xml:space="preserve"> by 11:59 PM.</w:t>
      </w:r>
      <w:r w:rsidR="00922D80">
        <w:t xml:space="preserve"> </w:t>
      </w:r>
      <w:r w:rsidR="005F1655">
        <w:t xml:space="preserve">You will </w:t>
      </w:r>
      <w:r w:rsidR="00922D80">
        <w:t xml:space="preserve">often, but not always </w:t>
      </w:r>
      <w:r w:rsidR="005F1655">
        <w:t xml:space="preserve">use </w:t>
      </w:r>
      <w:r w:rsidR="00922D80">
        <w:t>the Turnitin tool</w:t>
      </w:r>
      <w:r>
        <w:t xml:space="preserve">. </w:t>
      </w:r>
      <w:r w:rsidRPr="00176FD8">
        <w:t xml:space="preserve">After submitting via Turnitin, you should receive an email documentation of their submission. </w:t>
      </w:r>
      <w:r w:rsidRPr="0011785E">
        <w:rPr>
          <w:b/>
        </w:rPr>
        <w:t>If you didn’t receive an email from Turnitin, something went wrong and you need to resubmit it.</w:t>
      </w:r>
      <w:r>
        <w:t xml:space="preserve"> (So try again. Ask the </w:t>
      </w:r>
      <w:r w:rsidR="00922D80">
        <w:t xml:space="preserve">student </w:t>
      </w:r>
      <w:r>
        <w:t xml:space="preserve">help desk for assistance if necessary.) </w:t>
      </w:r>
      <w:r>
        <w:rPr>
          <w:i/>
        </w:rPr>
        <w:t>I</w:t>
      </w:r>
      <w:r w:rsidRPr="00427B32">
        <w:rPr>
          <w:i/>
        </w:rPr>
        <w:t xml:space="preserve"> will not accept papers submitted via email OR hard copy.</w:t>
      </w:r>
      <w:r>
        <w:t xml:space="preserve"> </w:t>
      </w:r>
      <w:r w:rsidRPr="00176FD8">
        <w:t>All works submitted for credit must be origin</w:t>
      </w:r>
      <w:r>
        <w:t xml:space="preserve">al works created by you </w:t>
      </w:r>
      <w:r w:rsidRPr="00176FD8">
        <w:t xml:space="preserve">uniquely for </w:t>
      </w:r>
      <w:r>
        <w:t>this class (see Plagiarism Policy).</w:t>
      </w:r>
    </w:p>
    <w:p w14:paraId="3905CFFB" w14:textId="77777777" w:rsidR="008130A9" w:rsidRPr="00981C16" w:rsidRDefault="008130A9" w:rsidP="00981C16">
      <w:pPr>
        <w:rPr>
          <w:b/>
          <w:i/>
        </w:rPr>
      </w:pPr>
    </w:p>
    <w:p w14:paraId="0D357B24" w14:textId="54050E6C" w:rsidR="008130A9" w:rsidRPr="00981C16" w:rsidRDefault="008F5BE5" w:rsidP="008130A9">
      <w:pPr>
        <w:numPr>
          <w:ilvl w:val="0"/>
          <w:numId w:val="8"/>
        </w:numPr>
        <w:rPr>
          <w:i/>
        </w:rPr>
      </w:pPr>
      <w:r w:rsidRPr="00981C16">
        <w:rPr>
          <w:b/>
        </w:rPr>
        <w:t xml:space="preserve">EMAIL POLICY:  </w:t>
      </w:r>
      <w:r w:rsidR="00981C16">
        <w:rPr>
          <w:b/>
        </w:rPr>
        <w:t>Please u</w:t>
      </w:r>
      <w:r w:rsidRPr="00981C16">
        <w:rPr>
          <w:b/>
        </w:rPr>
        <w:t>se your my.unt.edu email account.</w:t>
      </w:r>
      <w:r>
        <w:t xml:space="preserve">  P</w:t>
      </w:r>
      <w:r w:rsidR="00981C16">
        <w:t>lease p</w:t>
      </w:r>
      <w:r>
        <w:t>ut your full name and ANTH 42</w:t>
      </w:r>
      <w:r w:rsidR="00981C16">
        <w:t>30</w:t>
      </w:r>
      <w:r>
        <w:t xml:space="preserve"> in the subject line.  </w:t>
      </w:r>
      <w:r w:rsidR="00981C16">
        <w:t>Consider emails as a form of professional communication and write the</w:t>
      </w:r>
      <w:r w:rsidR="00973DBD">
        <w:t>m</w:t>
      </w:r>
      <w:r w:rsidR="00981C16">
        <w:t xml:space="preserve"> accordingly</w:t>
      </w:r>
      <w:r w:rsidR="00973DBD">
        <w:t>.</w:t>
      </w:r>
      <w:r w:rsidR="00981C16">
        <w:t xml:space="preserve"> </w:t>
      </w:r>
      <w:r w:rsidR="00973DBD">
        <w:t xml:space="preserve">Use </w:t>
      </w:r>
      <w:r w:rsidR="00981C16">
        <w:t>a greeting (</w:t>
      </w:r>
      <w:r w:rsidR="00981C16" w:rsidRPr="00981C16">
        <w:rPr>
          <w:i/>
        </w:rPr>
        <w:t>Dear Dr. BAD</w:t>
      </w:r>
      <w:r w:rsidR="00981C16">
        <w:t>), a sentence or two of communication (</w:t>
      </w:r>
      <w:r w:rsidR="00981C16" w:rsidRPr="00981C16">
        <w:rPr>
          <w:i/>
        </w:rPr>
        <w:t>I think this class is great!)</w:t>
      </w:r>
      <w:r w:rsidR="00981C16">
        <w:t xml:space="preserve"> and a closing (</w:t>
      </w:r>
      <w:r w:rsidR="00981C16" w:rsidRPr="00973DBD">
        <w:rPr>
          <w:i/>
        </w:rPr>
        <w:t>Sincerely, Barack Obama</w:t>
      </w:r>
      <w:r w:rsidR="00981C16">
        <w:t xml:space="preserve">).  Please DO NOT send </w:t>
      </w:r>
      <w:r>
        <w:t>emails when you can’t make it to class</w:t>
      </w:r>
      <w:r w:rsidR="00981C16">
        <w:t xml:space="preserve"> unless </w:t>
      </w:r>
      <w:r>
        <w:t xml:space="preserve">you </w:t>
      </w:r>
      <w:r w:rsidR="00981C16">
        <w:t xml:space="preserve">will be </w:t>
      </w:r>
      <w:r>
        <w:t>absent for an extended period of time</w:t>
      </w:r>
      <w:r w:rsidR="00981C16">
        <w:t xml:space="preserve"> for</w:t>
      </w:r>
      <w:r>
        <w:t xml:space="preserve"> a medical situation or a family emergency.  </w:t>
      </w:r>
      <w:r w:rsidR="00981C16">
        <w:t xml:space="preserve">In those cases, </w:t>
      </w:r>
      <w:r w:rsidR="00981C16">
        <w:rPr>
          <w:rFonts w:eastAsia="Calibri" w:cs="Times New Roman"/>
          <w:color w:val="000000"/>
          <w:szCs w:val="24"/>
        </w:rPr>
        <w:t>please contact me immediately.</w:t>
      </w:r>
    </w:p>
    <w:p w14:paraId="19987064" w14:textId="77777777" w:rsidR="00981C16" w:rsidRPr="00981C16" w:rsidRDefault="00981C16" w:rsidP="00981C16">
      <w:pPr>
        <w:ind w:left="720"/>
        <w:rPr>
          <w:i/>
        </w:rPr>
      </w:pPr>
    </w:p>
    <w:p w14:paraId="201D7599" w14:textId="77777777" w:rsidR="005C4815" w:rsidRPr="005C4815" w:rsidRDefault="008F5BE5" w:rsidP="008F5BE5">
      <w:pPr>
        <w:numPr>
          <w:ilvl w:val="0"/>
          <w:numId w:val="8"/>
        </w:numPr>
        <w:rPr>
          <w:i/>
        </w:rPr>
      </w:pPr>
      <w:r>
        <w:rPr>
          <w:b/>
        </w:rPr>
        <w:t>COMMUNICATION POLICY</w:t>
      </w:r>
      <w:r w:rsidRPr="00DE328E">
        <w:rPr>
          <w:b/>
        </w:rPr>
        <w:t>:  you must check your my.unt.edu email account every day.</w:t>
      </w:r>
      <w:r>
        <w:t xml:space="preserve">  I will not accept any excuses.  All announcements posted on Blackboard you will also receive as emails, too. </w:t>
      </w:r>
      <w:r w:rsidR="005C4815">
        <w:t xml:space="preserve"> The reason this is important is that I may send you something that you would need to prepare for the next class session.  If you don’t check your my.unt.edu email, you won’t know.  If you are having problems with your student account, get help.  </w:t>
      </w:r>
      <w:hyperlink r:id="rId9" w:history="1">
        <w:r w:rsidR="005C4815" w:rsidRPr="005C4815">
          <w:rPr>
            <w:rStyle w:val="Hyperlink"/>
          </w:rPr>
          <w:t>This is a good place to start.</w:t>
        </w:r>
      </w:hyperlink>
      <w:r>
        <w:t xml:space="preserve"> </w:t>
      </w:r>
    </w:p>
    <w:p w14:paraId="02CFE678" w14:textId="77777777" w:rsidR="005C4815" w:rsidRPr="005C4815" w:rsidRDefault="005C4815" w:rsidP="005C4815">
      <w:pPr>
        <w:ind w:left="720"/>
        <w:rPr>
          <w:i/>
        </w:rPr>
      </w:pPr>
    </w:p>
    <w:p w14:paraId="7075CC06" w14:textId="7A428A9F" w:rsidR="008F5BE5" w:rsidRDefault="008F5BE5" w:rsidP="005C4815">
      <w:pPr>
        <w:ind w:left="720"/>
      </w:pPr>
      <w:r>
        <w:t xml:space="preserve">I will reply to emails within 24 hours, or 48 hours if the email is sent over the weekend. </w:t>
      </w:r>
      <w:r w:rsidRPr="00DE328E">
        <w:rPr>
          <w:i/>
        </w:rPr>
        <w:t xml:space="preserve">This means if you send an email to </w:t>
      </w:r>
      <w:r>
        <w:rPr>
          <w:i/>
        </w:rPr>
        <w:t xml:space="preserve">me </w:t>
      </w:r>
      <w:r w:rsidRPr="00DE328E">
        <w:rPr>
          <w:i/>
        </w:rPr>
        <w:t xml:space="preserve">after 5 PM on any given workday, don’t EXPECT </w:t>
      </w:r>
      <w:r>
        <w:rPr>
          <w:i/>
        </w:rPr>
        <w:t>me</w:t>
      </w:r>
      <w:r w:rsidRPr="00DE328E">
        <w:rPr>
          <w:i/>
        </w:rPr>
        <w:t xml:space="preserve"> to have read it before 5 PM the next day.  If you send something on Friday, don’t expect </w:t>
      </w:r>
      <w:r>
        <w:rPr>
          <w:i/>
        </w:rPr>
        <w:t>me</w:t>
      </w:r>
      <w:r w:rsidRPr="00DE328E">
        <w:rPr>
          <w:i/>
        </w:rPr>
        <w:t xml:space="preserve"> to have read it until Monday.</w:t>
      </w:r>
      <w:r>
        <w:t xml:space="preserve">  I will extend the same courtesy to you.</w:t>
      </w:r>
    </w:p>
    <w:p w14:paraId="65CCF849" w14:textId="77777777" w:rsidR="005F1655" w:rsidRPr="008130A9" w:rsidRDefault="005F1655" w:rsidP="005C4815">
      <w:pPr>
        <w:ind w:left="720"/>
        <w:rPr>
          <w:i/>
        </w:rPr>
      </w:pPr>
    </w:p>
    <w:p w14:paraId="7220FF4F" w14:textId="6C0C66CB" w:rsidR="00922D80" w:rsidRDefault="008F5BE5" w:rsidP="00922D80">
      <w:pPr>
        <w:numPr>
          <w:ilvl w:val="0"/>
          <w:numId w:val="8"/>
        </w:numPr>
        <w:autoSpaceDE w:val="0"/>
        <w:autoSpaceDN w:val="0"/>
        <w:adjustRightInd w:val="0"/>
        <w:rPr>
          <w:sz w:val="20"/>
          <w:szCs w:val="20"/>
        </w:rPr>
      </w:pPr>
      <w:r w:rsidRPr="00176FD8">
        <w:rPr>
          <w:b/>
        </w:rPr>
        <w:t xml:space="preserve">ATTENDANCE </w:t>
      </w:r>
      <w:r>
        <w:rPr>
          <w:b/>
        </w:rPr>
        <w:t xml:space="preserve">and PARTICIPATION </w:t>
      </w:r>
      <w:r w:rsidRPr="00176FD8">
        <w:rPr>
          <w:b/>
        </w:rPr>
        <w:t xml:space="preserve">POLICY:  </w:t>
      </w:r>
      <w:r w:rsidRPr="006C39FA">
        <w:rPr>
          <w:b/>
          <w:i/>
        </w:rPr>
        <w:t>Students who do well in th</w:t>
      </w:r>
      <w:r>
        <w:rPr>
          <w:b/>
          <w:i/>
        </w:rPr>
        <w:t xml:space="preserve">is class attend class regularly.  </w:t>
      </w:r>
      <w:r>
        <w:t xml:space="preserve">Though I do </w:t>
      </w:r>
      <w:r w:rsidRPr="004D71A1">
        <w:t>not tak</w:t>
      </w:r>
      <w:r>
        <w:t>e</w:t>
      </w:r>
      <w:r w:rsidRPr="004D71A1">
        <w:t xml:space="preserve"> formal attendance </w:t>
      </w:r>
      <w:r>
        <w:t>e</w:t>
      </w:r>
      <w:r w:rsidRPr="004D71A1">
        <w:t>xcept at the beginning of the semester when I have to hand in paperwork to the Registrar’s Office,</w:t>
      </w:r>
      <w:r>
        <w:t xml:space="preserve"> I do notice who is present.  </w:t>
      </w:r>
      <w:r w:rsidR="00922D80">
        <w:t xml:space="preserve">  You </w:t>
      </w:r>
      <w:r w:rsidR="00922D80">
        <w:lastRenderedPageBreak/>
        <w:t>learn much more by listening, discussing, and otherwise participating in the class as you do by simply reading assignments.  This is ACTIVE LEARNING.</w:t>
      </w:r>
    </w:p>
    <w:p w14:paraId="2AB6A64D" w14:textId="3CC0B864" w:rsidR="005C4815" w:rsidRDefault="008130A9" w:rsidP="005C4815">
      <w:pPr>
        <w:pStyle w:val="NormalWeb"/>
        <w:ind w:left="900"/>
        <w:rPr>
          <w:b/>
        </w:rPr>
      </w:pPr>
      <w:r>
        <w:rPr>
          <w:noProof/>
        </w:rPr>
        <mc:AlternateContent>
          <mc:Choice Requires="wps">
            <w:drawing>
              <wp:anchor distT="0" distB="0" distL="114300" distR="114300" simplePos="0" relativeHeight="251659264" behindDoc="0" locked="0" layoutInCell="1" allowOverlap="1" wp14:anchorId="16A68944" wp14:editId="3369DB8F">
                <wp:simplePos x="0" y="0"/>
                <wp:positionH relativeFrom="column">
                  <wp:posOffset>0</wp:posOffset>
                </wp:positionH>
                <wp:positionV relativeFrom="paragraph">
                  <wp:posOffset>355600</wp:posOffset>
                </wp:positionV>
                <wp:extent cx="6842760" cy="1371600"/>
                <wp:effectExtent l="0" t="0" r="1524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71600"/>
                        </a:xfrm>
                        <a:prstGeom prst="rect">
                          <a:avLst/>
                        </a:prstGeom>
                        <a:solidFill>
                          <a:srgbClr val="C0C0C0">
                            <a:alpha val="49001"/>
                          </a:srgbClr>
                        </a:solidFill>
                        <a:ln w="19050">
                          <a:solidFill>
                            <a:srgbClr val="000000"/>
                          </a:solidFill>
                          <a:prstDash val="sysDot"/>
                          <a:miter lim="800000"/>
                          <a:headEnd/>
                          <a:tailEnd/>
                        </a:ln>
                      </wps:spPr>
                      <wps:txbx>
                        <w:txbxContent>
                          <w:p w14:paraId="0FD788FD" w14:textId="77777777" w:rsidR="00973DBD" w:rsidRPr="00A76C21" w:rsidRDefault="00973DBD" w:rsidP="008130A9">
                            <w:pPr>
                              <w:jc w:val="center"/>
                              <w:rPr>
                                <w:i/>
                                <w:sz w:val="20"/>
                                <w:szCs w:val="20"/>
                              </w:rPr>
                            </w:pPr>
                            <w:r w:rsidRPr="00A76C21">
                              <w:rPr>
                                <w:b/>
                                <w:i/>
                                <w:sz w:val="20"/>
                                <w:szCs w:val="20"/>
                              </w:rPr>
                              <w:t>Anthropology Department Undergraduate Plagiarism Policy</w:t>
                            </w:r>
                          </w:p>
                          <w:p w14:paraId="5AAF0370" w14:textId="77777777" w:rsidR="00973DBD" w:rsidRPr="00A76C21" w:rsidRDefault="00973DBD" w:rsidP="008130A9">
                            <w:pPr>
                              <w:rPr>
                                <w:i/>
                                <w:sz w:val="20"/>
                                <w:szCs w:val="20"/>
                              </w:rPr>
                            </w:pPr>
                            <w:r w:rsidRPr="00A76C21">
                              <w:rPr>
                                <w:i/>
                                <w:sz w:val="20"/>
                                <w:szCs w:val="20"/>
                              </w:rPr>
                              <w:t>Plagiarism is defined as misrepresenting the work of others (whether published or not) as your own.  It may be inadvertent or intentional.  You should always provide references for any facts, statistics, quotations, or paraphrasing of information that are not co</w:t>
                            </w:r>
                            <w:r>
                              <w:rPr>
                                <w:i/>
                                <w:sz w:val="20"/>
                                <w:szCs w:val="20"/>
                              </w:rPr>
                              <w:t>mm</w:t>
                            </w:r>
                            <w:r w:rsidRPr="00A76C21">
                              <w:rPr>
                                <w:i/>
                                <w:sz w:val="20"/>
                                <w:szCs w:val="20"/>
                              </w:rPr>
                              <w:t xml:space="preserve">on knowledge. The Department of Anthropology does not tolerate plagiarism or any other form of academic dishonesty.  Students suspected of academic dishonesty will be given a hearing in which they are informed of the charges.  Clear evidence in support of the charge will merit failure in the course.  For more information on the university’s policies regarding academic integrity and dishonesty, see the Center for Student Rights and Responsibilities at http://www.unt.edu/csrr/.  </w:t>
                            </w:r>
                          </w:p>
                        </w:txbxContent>
                      </wps:txbx>
                      <wps:bodyPr rot="0" vert="horz" wrap="square" lIns="67666" tIns="33833" rIns="67666" bIns="33833"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68944" id="_x0000_t202" coordsize="21600,21600" o:spt="202" path="m,l,21600r21600,l21600,xe">
                <v:stroke joinstyle="miter"/>
                <v:path gradientshapeok="t" o:connecttype="rect"/>
              </v:shapetype>
              <v:shape id="Text Box 1" o:spid="_x0000_s1026" type="#_x0000_t202" style="position:absolute;left:0;text-align:left;margin-left:0;margin-top:28pt;width:538.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" fillcolor="silver" strokeweight="1.5pt">
                <v:fill opacity="32125f"/>
                <v:stroke dashstyle="1 1"/>
                <v:textbox inset="1.87961mm,.93981mm,1.87961mm,.93981mm">
                  <w:txbxContent>
                    <w:p w14:paraId="0FD788FD" w14:textId="77777777" w:rsidR="00973DBD" w:rsidRPr="00A76C21" w:rsidRDefault="00973DBD" w:rsidP="008130A9">
                      <w:pPr>
                        <w:jc w:val="center"/>
                        <w:rPr>
                          <w:i/>
                          <w:sz w:val="20"/>
                          <w:szCs w:val="20"/>
                        </w:rPr>
                      </w:pPr>
                      <w:r w:rsidRPr="00A76C21">
                        <w:rPr>
                          <w:b/>
                          <w:i/>
                          <w:sz w:val="20"/>
                          <w:szCs w:val="20"/>
                        </w:rPr>
                        <w:t>Anthropology Department Undergraduate Plagiarism Policy</w:t>
                      </w:r>
                    </w:p>
                    <w:p w14:paraId="5AAF0370" w14:textId="77777777" w:rsidR="00973DBD" w:rsidRPr="00A76C21" w:rsidRDefault="00973DBD" w:rsidP="008130A9">
                      <w:pPr>
                        <w:rPr>
                          <w:i/>
                          <w:sz w:val="20"/>
                          <w:szCs w:val="20"/>
                        </w:rPr>
                      </w:pPr>
                      <w:r w:rsidRPr="00A76C21">
                        <w:rPr>
                          <w:i/>
                          <w:sz w:val="20"/>
                          <w:szCs w:val="20"/>
                        </w:rPr>
                        <w:t>Plagiarism is defined as misrepresenting the work of others (whether published or not) as your own.  It may be inadvertent or intentional.  You should always provide references for any facts, statistics, quotations, or paraphrasing of information that are not co</w:t>
                      </w:r>
                      <w:r>
                        <w:rPr>
                          <w:i/>
                          <w:sz w:val="20"/>
                          <w:szCs w:val="20"/>
                        </w:rPr>
                        <w:t>mm</w:t>
                      </w:r>
                      <w:r w:rsidRPr="00A76C21">
                        <w:rPr>
                          <w:i/>
                          <w:sz w:val="20"/>
                          <w:szCs w:val="20"/>
                        </w:rPr>
                        <w:t xml:space="preserve">on knowledge. The Department of Anthropology does not tolerate plagiarism or any other form of academic dishonesty.  Students suspected of academic dishonesty will be given a hearing in which they are informed of the charges.  Clear evidence in support of the charge will merit failure in the course.  For more information on the university’s policies regarding academic integrity and dishonesty, see the Center for Student Rights and Responsibilities at http://www.unt.edu/csrr/.  </w:t>
                      </w:r>
                    </w:p>
                  </w:txbxContent>
                </v:textbox>
                <w10:wrap type="topAndBottom"/>
              </v:shape>
            </w:pict>
          </mc:Fallback>
        </mc:AlternateContent>
      </w:r>
    </w:p>
    <w:p w14:paraId="00622DCB" w14:textId="7AA77D04" w:rsidR="00922D80" w:rsidRDefault="00922D80">
      <w:pPr>
        <w:spacing w:after="160" w:line="259" w:lineRule="auto"/>
        <w:rPr>
          <w:rFonts w:eastAsia="Times New Roman" w:cs="Times New Roman"/>
          <w:b/>
          <w:szCs w:val="24"/>
        </w:rPr>
      </w:pPr>
    </w:p>
    <w:p w14:paraId="4CF85283" w14:textId="5183760C" w:rsidR="005C4815" w:rsidRDefault="005C4815" w:rsidP="005F1655">
      <w:pPr>
        <w:pStyle w:val="NormalWeb"/>
        <w:spacing w:before="0" w:beforeAutospacing="0" w:after="0" w:afterAutospacing="0"/>
        <w:jc w:val="center"/>
        <w:rPr>
          <w:b/>
        </w:rPr>
      </w:pPr>
      <w:r>
        <w:rPr>
          <w:b/>
        </w:rPr>
        <w:t>SUGGESTED BOOKS FOR CRITICAL BOOK REVIEW (aka final paper)</w:t>
      </w:r>
    </w:p>
    <w:p w14:paraId="42FA9D87" w14:textId="23D6C806" w:rsidR="00DC6D7F" w:rsidRPr="005F1655" w:rsidRDefault="00DC6D7F" w:rsidP="005F1655">
      <w:pPr>
        <w:pStyle w:val="NormalWeb"/>
        <w:spacing w:before="0" w:beforeAutospacing="0" w:after="0" w:afterAutospacing="0"/>
        <w:jc w:val="center"/>
        <w:rPr>
          <w:i/>
        </w:rPr>
      </w:pPr>
      <w:r w:rsidRPr="005F1655">
        <w:rPr>
          <w:i/>
        </w:rPr>
        <w:t xml:space="preserve">You must </w:t>
      </w:r>
      <w:r w:rsidR="00922D80" w:rsidRPr="005F1655">
        <w:rPr>
          <w:i/>
        </w:rPr>
        <w:t>meet with me by Fri</w:t>
      </w:r>
      <w:r w:rsidR="00973DBD" w:rsidRPr="005F1655">
        <w:rPr>
          <w:i/>
        </w:rPr>
        <w:t>day, February 1</w:t>
      </w:r>
      <w:r w:rsidR="00922D80" w:rsidRPr="005F1655">
        <w:rPr>
          <w:i/>
        </w:rPr>
        <w:t xml:space="preserve"> to discuss your book choice</w:t>
      </w:r>
      <w:r w:rsidRPr="005F1655">
        <w:rPr>
          <w:i/>
        </w:rPr>
        <w:t>.  I want</w:t>
      </w:r>
      <w:r w:rsidR="00973DBD" w:rsidRPr="005F1655">
        <w:rPr>
          <w:i/>
        </w:rPr>
        <w:t xml:space="preserve"> to see a physical copy of the book </w:t>
      </w:r>
      <w:r w:rsidR="00922D80" w:rsidRPr="005F1655">
        <w:rPr>
          <w:i/>
        </w:rPr>
        <w:t>by Friday, February 8.</w:t>
      </w:r>
      <w:r w:rsidR="005F1655" w:rsidRPr="005F1655">
        <w:rPr>
          <w:i/>
        </w:rPr>
        <w:t xml:space="preserve"> (See “Important Dates” above.)</w:t>
      </w:r>
    </w:p>
    <w:p w14:paraId="01C443E8" w14:textId="77777777" w:rsidR="005F1655" w:rsidRDefault="005F1655" w:rsidP="005F1655">
      <w:pPr>
        <w:pStyle w:val="NormalWeb"/>
        <w:spacing w:before="0" w:beforeAutospacing="0" w:after="0" w:afterAutospacing="0"/>
        <w:rPr>
          <w:b/>
        </w:rPr>
      </w:pPr>
    </w:p>
    <w:p w14:paraId="4E9FDA98" w14:textId="77777777" w:rsidR="00922D80" w:rsidRPr="005B065C" w:rsidRDefault="00922D80" w:rsidP="00922D80">
      <w:pPr>
        <w:numPr>
          <w:ilvl w:val="0"/>
          <w:numId w:val="7"/>
        </w:numPr>
        <w:shd w:val="clear" w:color="auto" w:fill="FFFFFF"/>
        <w:rPr>
          <w:rFonts w:cs="Times New Roman"/>
          <w:color w:val="252525"/>
          <w:szCs w:val="24"/>
        </w:rPr>
      </w:pPr>
      <w:r w:rsidRPr="0066527F">
        <w:rPr>
          <w:rFonts w:cs="Times New Roman"/>
          <w:color w:val="252525"/>
          <w:szCs w:val="24"/>
        </w:rPr>
        <w:t>Benedict, Ruth</w:t>
      </w:r>
      <w:r>
        <w:rPr>
          <w:rFonts w:cs="Times New Roman"/>
          <w:color w:val="252525"/>
          <w:szCs w:val="24"/>
        </w:rPr>
        <w:t xml:space="preserve">. 1946. </w:t>
      </w:r>
      <w:r w:rsidRPr="005B065C">
        <w:rPr>
          <w:rFonts w:cs="Times New Roman"/>
          <w:i/>
          <w:iCs/>
          <w:color w:val="252525"/>
          <w:szCs w:val="24"/>
        </w:rPr>
        <w:t>The Chrysanthemum and the Sword: Patterns of Japanese Culture</w:t>
      </w:r>
      <w:r w:rsidRPr="005B065C">
        <w:rPr>
          <w:rFonts w:cs="Times New Roman"/>
          <w:color w:val="252525"/>
          <w:szCs w:val="24"/>
        </w:rPr>
        <w:t>. Boston</w:t>
      </w:r>
      <w:r>
        <w:rPr>
          <w:rFonts w:cs="Times New Roman"/>
          <w:color w:val="252525"/>
          <w:szCs w:val="24"/>
        </w:rPr>
        <w:t>, MA</w:t>
      </w:r>
      <w:r w:rsidRPr="005B065C">
        <w:rPr>
          <w:rFonts w:cs="Times New Roman"/>
          <w:color w:val="252525"/>
          <w:szCs w:val="24"/>
        </w:rPr>
        <w:t>: Houghton Mifflin Company.</w:t>
      </w:r>
    </w:p>
    <w:p w14:paraId="6591EA95" w14:textId="77777777" w:rsidR="00922D80" w:rsidRDefault="00922D80" w:rsidP="00922D80">
      <w:pPr>
        <w:numPr>
          <w:ilvl w:val="0"/>
          <w:numId w:val="7"/>
        </w:numPr>
        <w:shd w:val="clear" w:color="auto" w:fill="FFFFFF"/>
        <w:rPr>
          <w:rFonts w:cs="Times New Roman"/>
          <w:color w:val="252525"/>
          <w:szCs w:val="24"/>
        </w:rPr>
      </w:pPr>
      <w:r w:rsidRPr="0066527F">
        <w:rPr>
          <w:rFonts w:cs="Times New Roman"/>
          <w:color w:val="252525"/>
          <w:szCs w:val="24"/>
        </w:rPr>
        <w:t xml:space="preserve">Boddy, Janice. </w:t>
      </w:r>
      <w:r>
        <w:rPr>
          <w:rFonts w:cs="Times New Roman"/>
          <w:color w:val="252525"/>
          <w:szCs w:val="24"/>
        </w:rPr>
        <w:t xml:space="preserve">1989. </w:t>
      </w:r>
      <w:r w:rsidRPr="00DC6D7F">
        <w:rPr>
          <w:rFonts w:cs="Times New Roman"/>
          <w:i/>
          <w:color w:val="252525"/>
          <w:szCs w:val="24"/>
        </w:rPr>
        <w:t>Wombs and alien spirits: Women, men, and the Zar cult in northern Sudan.</w:t>
      </w:r>
      <w:r w:rsidRPr="0066527F">
        <w:rPr>
          <w:rFonts w:cs="Times New Roman"/>
          <w:color w:val="252525"/>
          <w:szCs w:val="24"/>
        </w:rPr>
        <w:t xml:space="preserve"> </w:t>
      </w:r>
      <w:r>
        <w:rPr>
          <w:rFonts w:cs="Times New Roman"/>
          <w:color w:val="252525"/>
          <w:szCs w:val="24"/>
        </w:rPr>
        <w:t xml:space="preserve">Madison, WI: </w:t>
      </w:r>
      <w:r w:rsidRPr="0066527F">
        <w:rPr>
          <w:rFonts w:cs="Times New Roman"/>
          <w:color w:val="252525"/>
          <w:szCs w:val="24"/>
        </w:rPr>
        <w:t>Univ of Wisconsin Press</w:t>
      </w:r>
      <w:r>
        <w:rPr>
          <w:rFonts w:cs="Times New Roman"/>
          <w:color w:val="252525"/>
          <w:szCs w:val="24"/>
        </w:rPr>
        <w:t>.</w:t>
      </w:r>
    </w:p>
    <w:p w14:paraId="29E14F84" w14:textId="77777777" w:rsidR="00922D80" w:rsidRDefault="00922D80" w:rsidP="00922D80">
      <w:pPr>
        <w:numPr>
          <w:ilvl w:val="0"/>
          <w:numId w:val="7"/>
        </w:numPr>
        <w:shd w:val="clear" w:color="auto" w:fill="FFFFFF"/>
        <w:rPr>
          <w:rFonts w:cs="Times New Roman"/>
          <w:color w:val="252525"/>
          <w:szCs w:val="24"/>
        </w:rPr>
      </w:pPr>
      <w:r w:rsidRPr="00DC6D7F">
        <w:rPr>
          <w:rFonts w:cs="Times New Roman"/>
          <w:color w:val="252525"/>
          <w:szCs w:val="24"/>
        </w:rPr>
        <w:t>Briggs, Jean (1970) </w:t>
      </w:r>
      <w:r w:rsidRPr="00DC6D7F">
        <w:rPr>
          <w:rFonts w:cs="Times New Roman"/>
          <w:i/>
          <w:iCs/>
          <w:color w:val="252525"/>
          <w:szCs w:val="24"/>
        </w:rPr>
        <w:t>Never in Anger: Portrait of an Eskimo family</w:t>
      </w:r>
      <w:r w:rsidRPr="00DC6D7F">
        <w:rPr>
          <w:rFonts w:cs="Times New Roman"/>
          <w:color w:val="252525"/>
          <w:szCs w:val="24"/>
        </w:rPr>
        <w:t>. Cambridge, MA: Harvard University Press.</w:t>
      </w:r>
    </w:p>
    <w:p w14:paraId="43B43852" w14:textId="77777777" w:rsidR="00922D80" w:rsidRDefault="00922D80" w:rsidP="00922D80">
      <w:pPr>
        <w:numPr>
          <w:ilvl w:val="0"/>
          <w:numId w:val="7"/>
        </w:numPr>
        <w:shd w:val="clear" w:color="auto" w:fill="FFFFFF"/>
        <w:rPr>
          <w:rFonts w:cs="Times New Roman"/>
          <w:color w:val="252525"/>
          <w:szCs w:val="24"/>
        </w:rPr>
      </w:pPr>
      <w:r>
        <w:rPr>
          <w:rFonts w:cs="Times New Roman"/>
          <w:color w:val="252525"/>
          <w:szCs w:val="24"/>
        </w:rPr>
        <w:t xml:space="preserve">Briggs, Jean. 1998. </w:t>
      </w:r>
      <w:r w:rsidRPr="00726962">
        <w:rPr>
          <w:rFonts w:cs="Times New Roman"/>
          <w:i/>
          <w:color w:val="252525"/>
          <w:szCs w:val="24"/>
        </w:rPr>
        <w:t>Inuit Morality Play</w:t>
      </w:r>
      <w:r>
        <w:rPr>
          <w:rFonts w:cs="Times New Roman"/>
          <w:i/>
          <w:color w:val="252525"/>
          <w:szCs w:val="24"/>
        </w:rPr>
        <w:t>: the emotional education of a three-year-old.</w:t>
      </w:r>
      <w:r>
        <w:rPr>
          <w:rFonts w:cs="Times New Roman"/>
          <w:color w:val="252525"/>
          <w:szCs w:val="24"/>
        </w:rPr>
        <w:t xml:space="preserve"> New Haven, CT: Yale University Press.</w:t>
      </w:r>
    </w:p>
    <w:p w14:paraId="73E1728F" w14:textId="77777777" w:rsidR="00922D80" w:rsidRPr="00CC0A02" w:rsidRDefault="00922D80" w:rsidP="00922D80">
      <w:pPr>
        <w:numPr>
          <w:ilvl w:val="0"/>
          <w:numId w:val="7"/>
        </w:numPr>
        <w:shd w:val="clear" w:color="auto" w:fill="FFFFFF"/>
        <w:rPr>
          <w:rFonts w:cs="Times New Roman"/>
          <w:color w:val="252525"/>
          <w:szCs w:val="24"/>
        </w:rPr>
      </w:pPr>
      <w:r>
        <w:rPr>
          <w:rFonts w:cs="Times New Roman"/>
          <w:color w:val="252525"/>
          <w:szCs w:val="24"/>
        </w:rPr>
        <w:t xml:space="preserve">Desjarlais, Robert 1997 </w:t>
      </w:r>
      <w:r>
        <w:rPr>
          <w:rFonts w:cs="Times New Roman"/>
          <w:i/>
          <w:color w:val="252525"/>
          <w:szCs w:val="24"/>
        </w:rPr>
        <w:t>Shelter Blues</w:t>
      </w:r>
    </w:p>
    <w:p w14:paraId="2AF4D0CF" w14:textId="77777777" w:rsidR="00922D80" w:rsidRPr="00726962" w:rsidRDefault="00922D80" w:rsidP="00922D80">
      <w:pPr>
        <w:numPr>
          <w:ilvl w:val="0"/>
          <w:numId w:val="7"/>
        </w:numPr>
        <w:shd w:val="clear" w:color="auto" w:fill="FFFFFF"/>
        <w:rPr>
          <w:rFonts w:cs="Times New Roman"/>
          <w:color w:val="252525"/>
          <w:szCs w:val="24"/>
        </w:rPr>
      </w:pPr>
      <w:r w:rsidRPr="00726962">
        <w:rPr>
          <w:rFonts w:cs="Times New Roman"/>
          <w:color w:val="252525"/>
          <w:szCs w:val="24"/>
        </w:rPr>
        <w:t xml:space="preserve">Devereux, George. 1980. </w:t>
      </w:r>
      <w:r w:rsidRPr="00726962">
        <w:rPr>
          <w:rFonts w:cs="Times New Roman"/>
          <w:i/>
          <w:color w:val="252525"/>
          <w:szCs w:val="24"/>
        </w:rPr>
        <w:t>Reality and dream: psychotherapy of a Plains Indian.</w:t>
      </w:r>
      <w:r w:rsidRPr="00726962">
        <w:rPr>
          <w:rFonts w:cs="Times New Roman"/>
          <w:color w:val="252525"/>
          <w:szCs w:val="24"/>
        </w:rPr>
        <w:t xml:space="preserve"> New York, NY:  New York University Press. Additional </w:t>
      </w:r>
      <w:r>
        <w:rPr>
          <w:rFonts w:cs="Times New Roman"/>
          <w:color w:val="252525"/>
          <w:szCs w:val="24"/>
        </w:rPr>
        <w:t xml:space="preserve">source, </w:t>
      </w:r>
      <w:r w:rsidRPr="00726962">
        <w:rPr>
          <w:rFonts w:cs="Times New Roman"/>
          <w:color w:val="252525"/>
          <w:szCs w:val="24"/>
        </w:rPr>
        <w:t xml:space="preserve">the movie, </w:t>
      </w:r>
      <w:r w:rsidRPr="00726962">
        <w:rPr>
          <w:rFonts w:cs="Times New Roman"/>
          <w:i/>
          <w:color w:val="252525"/>
          <w:szCs w:val="24"/>
        </w:rPr>
        <w:t xml:space="preserve">Jimmy </w:t>
      </w:r>
      <w:r>
        <w:rPr>
          <w:rFonts w:cs="Times New Roman"/>
          <w:i/>
          <w:color w:val="252525"/>
          <w:szCs w:val="24"/>
        </w:rPr>
        <w:t>P.</w:t>
      </w:r>
    </w:p>
    <w:p w14:paraId="0CFB6E98" w14:textId="77777777" w:rsidR="00922D80" w:rsidRPr="00DC6D7F" w:rsidRDefault="00922D80" w:rsidP="00922D80">
      <w:pPr>
        <w:pStyle w:val="ListParagraph"/>
        <w:numPr>
          <w:ilvl w:val="0"/>
          <w:numId w:val="7"/>
        </w:numPr>
        <w:rPr>
          <w:rFonts w:eastAsia="Calibri" w:cs="Times New Roman"/>
          <w:i/>
          <w:szCs w:val="24"/>
        </w:rPr>
      </w:pPr>
      <w:r w:rsidRPr="0066527F">
        <w:rPr>
          <w:rFonts w:eastAsia="Calibri" w:cs="Times New Roman"/>
          <w:szCs w:val="24"/>
        </w:rPr>
        <w:t>Sue Estroff</w:t>
      </w:r>
      <w:r>
        <w:rPr>
          <w:rFonts w:eastAsia="Calibri" w:cs="Times New Roman"/>
          <w:szCs w:val="24"/>
        </w:rPr>
        <w:t>. 1981.</w:t>
      </w:r>
      <w:r w:rsidRPr="0066527F">
        <w:rPr>
          <w:rFonts w:eastAsia="Calibri" w:cs="Times New Roman"/>
          <w:szCs w:val="24"/>
        </w:rPr>
        <w:t xml:space="preserve"> </w:t>
      </w:r>
      <w:r w:rsidRPr="00DC6D7F">
        <w:rPr>
          <w:rFonts w:eastAsia="Calibri" w:cs="Times New Roman"/>
          <w:i/>
          <w:szCs w:val="24"/>
        </w:rPr>
        <w:t>Making It Crazy</w:t>
      </w:r>
      <w:r>
        <w:rPr>
          <w:rFonts w:eastAsia="Calibri" w:cs="Times New Roman"/>
          <w:i/>
          <w:szCs w:val="24"/>
        </w:rPr>
        <w:t xml:space="preserve">: an ethnography of psychiatric clients in an American community. </w:t>
      </w:r>
      <w:r>
        <w:rPr>
          <w:rFonts w:eastAsia="Calibri" w:cs="Times New Roman"/>
          <w:szCs w:val="24"/>
        </w:rPr>
        <w:t>Berkeley, CA:  University of California Press</w:t>
      </w:r>
    </w:p>
    <w:p w14:paraId="24CE6515" w14:textId="77777777" w:rsidR="00922D80" w:rsidRPr="0066527F" w:rsidRDefault="00922D80" w:rsidP="00922D80">
      <w:pPr>
        <w:numPr>
          <w:ilvl w:val="0"/>
          <w:numId w:val="7"/>
        </w:numPr>
        <w:shd w:val="clear" w:color="auto" w:fill="FFFFFF"/>
        <w:rPr>
          <w:rFonts w:cs="Times New Roman"/>
          <w:color w:val="252525"/>
          <w:szCs w:val="24"/>
        </w:rPr>
      </w:pPr>
      <w:r w:rsidRPr="0066527F">
        <w:rPr>
          <w:rFonts w:cs="Times New Roman"/>
          <w:color w:val="252525"/>
          <w:szCs w:val="24"/>
        </w:rPr>
        <w:t>Garcia, Angela</w:t>
      </w:r>
      <w:r>
        <w:rPr>
          <w:rFonts w:cs="Times New Roman"/>
          <w:color w:val="252525"/>
          <w:szCs w:val="24"/>
        </w:rPr>
        <w:t>. 2010.</w:t>
      </w:r>
      <w:r w:rsidRPr="0066527F">
        <w:rPr>
          <w:rFonts w:cs="Times New Roman"/>
          <w:color w:val="252525"/>
          <w:szCs w:val="24"/>
        </w:rPr>
        <w:t xml:space="preserve"> </w:t>
      </w:r>
      <w:r w:rsidRPr="0066527F">
        <w:rPr>
          <w:rFonts w:cs="Times New Roman"/>
          <w:i/>
          <w:color w:val="252525"/>
          <w:szCs w:val="24"/>
        </w:rPr>
        <w:t>The Pastoral Clinic</w:t>
      </w:r>
      <w:r>
        <w:rPr>
          <w:rFonts w:cs="Times New Roman"/>
          <w:i/>
          <w:color w:val="252525"/>
          <w:szCs w:val="24"/>
        </w:rPr>
        <w:t>: addiction and dispossession along the Rio Grande.</w:t>
      </w:r>
      <w:r w:rsidRPr="00E72B5A">
        <w:rPr>
          <w:rFonts w:eastAsia="Calibri" w:cs="Times New Roman"/>
          <w:szCs w:val="24"/>
        </w:rPr>
        <w:t xml:space="preserve"> </w:t>
      </w:r>
      <w:r>
        <w:rPr>
          <w:rFonts w:eastAsia="Calibri" w:cs="Times New Roman"/>
          <w:szCs w:val="24"/>
        </w:rPr>
        <w:t>Berkeley, CA:  University of California Press</w:t>
      </w:r>
    </w:p>
    <w:p w14:paraId="1D08A262" w14:textId="77777777" w:rsidR="00922D80" w:rsidRDefault="00922D80" w:rsidP="00922D80">
      <w:pPr>
        <w:numPr>
          <w:ilvl w:val="0"/>
          <w:numId w:val="7"/>
        </w:numPr>
        <w:shd w:val="clear" w:color="auto" w:fill="FFFFFF"/>
        <w:rPr>
          <w:rFonts w:cs="Times New Roman"/>
          <w:color w:val="252525"/>
          <w:szCs w:val="24"/>
        </w:rPr>
      </w:pPr>
      <w:r w:rsidRPr="00726962">
        <w:rPr>
          <w:rFonts w:cs="Times New Roman"/>
          <w:color w:val="252525"/>
          <w:szCs w:val="24"/>
        </w:rPr>
        <w:t>Goddard, Michael</w:t>
      </w:r>
      <w:r>
        <w:rPr>
          <w:rFonts w:cs="Times New Roman"/>
          <w:color w:val="252525"/>
          <w:szCs w:val="24"/>
        </w:rPr>
        <w:t>.</w:t>
      </w:r>
      <w:r w:rsidRPr="00726962">
        <w:rPr>
          <w:rFonts w:cs="Times New Roman"/>
          <w:color w:val="252525"/>
          <w:szCs w:val="24"/>
        </w:rPr>
        <w:t xml:space="preserve"> 2011</w:t>
      </w:r>
      <w:r>
        <w:rPr>
          <w:rFonts w:cs="Times New Roman"/>
          <w:color w:val="252525"/>
          <w:szCs w:val="24"/>
        </w:rPr>
        <w:t>.</w:t>
      </w:r>
      <w:r w:rsidRPr="00726962">
        <w:rPr>
          <w:rFonts w:cs="Times New Roman"/>
          <w:color w:val="252525"/>
          <w:szCs w:val="24"/>
        </w:rPr>
        <w:t xml:space="preserve"> </w:t>
      </w:r>
      <w:r w:rsidRPr="00726962">
        <w:rPr>
          <w:rFonts w:cs="Times New Roman"/>
          <w:i/>
          <w:color w:val="252525"/>
          <w:szCs w:val="24"/>
        </w:rPr>
        <w:t>Out of Place:  Madness in the Papua New Guinea Highlands</w:t>
      </w:r>
      <w:r>
        <w:rPr>
          <w:rFonts w:cs="Times New Roman"/>
          <w:color w:val="252525"/>
          <w:szCs w:val="24"/>
        </w:rPr>
        <w:t xml:space="preserve">. New York, NY:  Berghahn Books </w:t>
      </w:r>
      <w:r w:rsidRPr="00726962">
        <w:rPr>
          <w:rFonts w:cs="Times New Roman"/>
          <w:color w:val="252525"/>
          <w:szCs w:val="24"/>
        </w:rPr>
        <w:t xml:space="preserve">[available through ILL – see reference librarian] </w:t>
      </w:r>
    </w:p>
    <w:p w14:paraId="6F4A5594" w14:textId="77777777" w:rsidR="00922D80" w:rsidRPr="00726962" w:rsidRDefault="00922D80" w:rsidP="00922D80">
      <w:pPr>
        <w:numPr>
          <w:ilvl w:val="0"/>
          <w:numId w:val="7"/>
        </w:numPr>
        <w:shd w:val="clear" w:color="auto" w:fill="FFFFFF"/>
        <w:rPr>
          <w:rFonts w:cs="Times New Roman"/>
          <w:color w:val="252525"/>
          <w:szCs w:val="24"/>
        </w:rPr>
      </w:pPr>
      <w:r w:rsidRPr="00726962">
        <w:rPr>
          <w:rFonts w:cs="Times New Roman"/>
          <w:color w:val="252525"/>
          <w:szCs w:val="24"/>
        </w:rPr>
        <w:t>Herdt, Gilbert. 1981.</w:t>
      </w:r>
      <w:r w:rsidRPr="00726962">
        <w:rPr>
          <w:rStyle w:val="apple-converted-space"/>
          <w:rFonts w:cs="Times New Roman"/>
          <w:color w:val="252525"/>
          <w:szCs w:val="24"/>
        </w:rPr>
        <w:t> </w:t>
      </w:r>
      <w:r w:rsidRPr="00726962">
        <w:rPr>
          <w:rFonts w:cs="Times New Roman"/>
          <w:i/>
          <w:iCs/>
          <w:color w:val="252525"/>
          <w:szCs w:val="24"/>
        </w:rPr>
        <w:t xml:space="preserve">Guardians of the Flutes: idioms of masculinity. </w:t>
      </w:r>
      <w:r w:rsidRPr="00726962">
        <w:rPr>
          <w:rFonts w:cs="Times New Roman"/>
          <w:color w:val="252525"/>
          <w:szCs w:val="24"/>
        </w:rPr>
        <w:t xml:space="preserve"> Chicago: University of Chicago Press.</w:t>
      </w:r>
    </w:p>
    <w:p w14:paraId="11C1EFA7" w14:textId="77777777" w:rsidR="00922D80" w:rsidRPr="00E72B5A" w:rsidRDefault="00922D80" w:rsidP="00922D80">
      <w:pPr>
        <w:numPr>
          <w:ilvl w:val="0"/>
          <w:numId w:val="7"/>
        </w:numPr>
        <w:shd w:val="clear" w:color="auto" w:fill="FFFFFF"/>
        <w:rPr>
          <w:rFonts w:cs="Times New Roman"/>
          <w:color w:val="252525"/>
          <w:szCs w:val="24"/>
        </w:rPr>
      </w:pPr>
      <w:r w:rsidRPr="0066527F">
        <w:rPr>
          <w:rFonts w:cs="Times New Roman"/>
          <w:color w:val="252525"/>
          <w:szCs w:val="24"/>
        </w:rPr>
        <w:t>Herdt, Gilbert</w:t>
      </w:r>
      <w:r>
        <w:rPr>
          <w:rFonts w:cs="Times New Roman"/>
          <w:color w:val="252525"/>
          <w:szCs w:val="24"/>
        </w:rPr>
        <w:t>.</w:t>
      </w:r>
      <w:r w:rsidRPr="0066527F">
        <w:rPr>
          <w:rFonts w:cs="Times New Roman"/>
          <w:color w:val="252525"/>
          <w:szCs w:val="24"/>
        </w:rPr>
        <w:t xml:space="preserve"> 198</w:t>
      </w:r>
      <w:r>
        <w:rPr>
          <w:rFonts w:cs="Times New Roman"/>
          <w:color w:val="252525"/>
          <w:szCs w:val="24"/>
        </w:rPr>
        <w:t>7.</w:t>
      </w:r>
      <w:r w:rsidRPr="0066527F">
        <w:rPr>
          <w:rStyle w:val="apple-converted-space"/>
          <w:rFonts w:cs="Times New Roman"/>
          <w:color w:val="252525"/>
          <w:szCs w:val="24"/>
        </w:rPr>
        <w:t> </w:t>
      </w:r>
      <w:r>
        <w:rPr>
          <w:rFonts w:cs="Times New Roman"/>
          <w:i/>
          <w:iCs/>
          <w:color w:val="252525"/>
          <w:szCs w:val="24"/>
        </w:rPr>
        <w:t xml:space="preserve">The Sambia: ritual and gender in New Guinea. </w:t>
      </w:r>
      <w:r w:rsidRPr="0066527F">
        <w:rPr>
          <w:rFonts w:cs="Times New Roman"/>
          <w:color w:val="252525"/>
          <w:szCs w:val="24"/>
        </w:rPr>
        <w:t xml:space="preserve"> </w:t>
      </w:r>
      <w:r>
        <w:rPr>
          <w:rFonts w:cs="Times New Roman"/>
          <w:color w:val="252525"/>
          <w:szCs w:val="24"/>
        </w:rPr>
        <w:t>New York, NY: Holt, Rinehart and Winston</w:t>
      </w:r>
    </w:p>
    <w:p w14:paraId="581387E6" w14:textId="77777777" w:rsidR="00922D80" w:rsidRPr="00883F34" w:rsidRDefault="00922D80" w:rsidP="00922D80">
      <w:pPr>
        <w:numPr>
          <w:ilvl w:val="0"/>
          <w:numId w:val="7"/>
        </w:numPr>
        <w:shd w:val="clear" w:color="auto" w:fill="FFFFFF"/>
        <w:rPr>
          <w:rFonts w:cs="Times New Roman"/>
          <w:color w:val="252525"/>
          <w:szCs w:val="24"/>
        </w:rPr>
      </w:pPr>
      <w:r>
        <w:rPr>
          <w:rFonts w:cs="Times New Roman"/>
          <w:color w:val="252525"/>
          <w:szCs w:val="24"/>
        </w:rPr>
        <w:t xml:space="preserve">Junger, Sebastian. 2016. </w:t>
      </w:r>
      <w:r>
        <w:rPr>
          <w:rFonts w:cs="Times New Roman"/>
          <w:i/>
          <w:color w:val="252525"/>
          <w:szCs w:val="24"/>
        </w:rPr>
        <w:t>Tribe: on Homecoming and Belonging</w:t>
      </w:r>
      <w:r>
        <w:rPr>
          <w:rFonts w:cs="Times New Roman"/>
          <w:color w:val="252525"/>
          <w:szCs w:val="24"/>
        </w:rPr>
        <w:t>. New York, NY: Twelve, an imprint of Grand Central Publishing.</w:t>
      </w:r>
    </w:p>
    <w:p w14:paraId="00515F2C" w14:textId="77777777" w:rsidR="00922D80" w:rsidRPr="00883F34" w:rsidRDefault="00922D80" w:rsidP="00922D80">
      <w:pPr>
        <w:numPr>
          <w:ilvl w:val="0"/>
          <w:numId w:val="7"/>
        </w:numPr>
        <w:shd w:val="clear" w:color="auto" w:fill="FFFFFF"/>
        <w:rPr>
          <w:rFonts w:cs="Times New Roman"/>
          <w:color w:val="252525"/>
          <w:szCs w:val="24"/>
        </w:rPr>
      </w:pPr>
      <w:r w:rsidRPr="0066527F">
        <w:rPr>
          <w:rFonts w:cs="Times New Roman"/>
          <w:color w:val="252525"/>
          <w:szCs w:val="24"/>
        </w:rPr>
        <w:t>Knight</w:t>
      </w:r>
      <w:r>
        <w:rPr>
          <w:rFonts w:cs="Times New Roman"/>
          <w:color w:val="252525"/>
          <w:szCs w:val="24"/>
        </w:rPr>
        <w:t xml:space="preserve">, </w:t>
      </w:r>
      <w:r w:rsidRPr="0066527F">
        <w:rPr>
          <w:rFonts w:cs="Times New Roman"/>
          <w:color w:val="252525"/>
          <w:szCs w:val="24"/>
        </w:rPr>
        <w:t>Kelly Ray</w:t>
      </w:r>
      <w:r>
        <w:rPr>
          <w:rFonts w:cs="Times New Roman"/>
          <w:color w:val="252525"/>
          <w:szCs w:val="24"/>
        </w:rPr>
        <w:t xml:space="preserve">. 2015 </w:t>
      </w:r>
      <w:r w:rsidRPr="00DC6D7F">
        <w:rPr>
          <w:rFonts w:cs="Times New Roman"/>
          <w:i/>
          <w:color w:val="252525"/>
          <w:szCs w:val="24"/>
        </w:rPr>
        <w:t>Addicted, Pregnant, Poor</w:t>
      </w:r>
      <w:r>
        <w:rPr>
          <w:rFonts w:cs="Times New Roman"/>
          <w:i/>
          <w:color w:val="252525"/>
          <w:szCs w:val="24"/>
        </w:rPr>
        <w:t xml:space="preserve">. </w:t>
      </w:r>
      <w:r>
        <w:rPr>
          <w:rFonts w:cs="Times New Roman"/>
          <w:color w:val="252525"/>
          <w:szCs w:val="24"/>
        </w:rPr>
        <w:t>Durham, NC:  Duke University Press [available through ILL – see reference librarian]</w:t>
      </w:r>
    </w:p>
    <w:p w14:paraId="4CBCBB94" w14:textId="77777777" w:rsidR="00922D80" w:rsidRPr="00F20E76" w:rsidRDefault="00922D80" w:rsidP="00922D80">
      <w:pPr>
        <w:pStyle w:val="ListParagraph"/>
        <w:numPr>
          <w:ilvl w:val="0"/>
          <w:numId w:val="7"/>
        </w:numPr>
        <w:rPr>
          <w:rFonts w:eastAsia="Calibri" w:cs="Times New Roman"/>
          <w:i/>
          <w:szCs w:val="24"/>
        </w:rPr>
      </w:pPr>
      <w:r w:rsidRPr="0066527F">
        <w:rPr>
          <w:rFonts w:eastAsia="Calibri" w:cs="Times New Roman"/>
          <w:szCs w:val="24"/>
        </w:rPr>
        <w:t>Luhrmann</w:t>
      </w:r>
      <w:r>
        <w:rPr>
          <w:rFonts w:eastAsia="Calibri" w:cs="Times New Roman"/>
          <w:szCs w:val="24"/>
        </w:rPr>
        <w:t>,</w:t>
      </w:r>
      <w:r w:rsidRPr="0066527F">
        <w:rPr>
          <w:rFonts w:eastAsia="Calibri" w:cs="Times New Roman"/>
          <w:szCs w:val="24"/>
        </w:rPr>
        <w:t xml:space="preserve"> Tanya</w:t>
      </w:r>
      <w:r>
        <w:rPr>
          <w:rFonts w:eastAsia="Calibri" w:cs="Times New Roman"/>
          <w:szCs w:val="24"/>
        </w:rPr>
        <w:t>. 2000.</w:t>
      </w:r>
      <w:r w:rsidRPr="00DC6D7F">
        <w:rPr>
          <w:rFonts w:eastAsia="Calibri" w:cs="Times New Roman"/>
          <w:i/>
          <w:szCs w:val="24"/>
        </w:rPr>
        <w:t xml:space="preserve"> Of Two Minds</w:t>
      </w:r>
      <w:r>
        <w:rPr>
          <w:rFonts w:eastAsia="Calibri" w:cs="Times New Roman"/>
          <w:szCs w:val="24"/>
        </w:rPr>
        <w:t xml:space="preserve">: </w:t>
      </w:r>
      <w:r w:rsidRPr="003B454F">
        <w:rPr>
          <w:rFonts w:eastAsia="Calibri" w:cs="Times New Roman"/>
          <w:i/>
          <w:szCs w:val="24"/>
        </w:rPr>
        <w:t>the growing disorder in American psychiatry</w:t>
      </w:r>
      <w:r>
        <w:rPr>
          <w:rFonts w:eastAsia="Calibri" w:cs="Times New Roman"/>
          <w:szCs w:val="24"/>
        </w:rPr>
        <w:t>. New York, NY: Knopf: Distributed by Random House</w:t>
      </w:r>
    </w:p>
    <w:p w14:paraId="7F74F721" w14:textId="77777777" w:rsidR="00922D80" w:rsidRPr="00883F34" w:rsidRDefault="00922D80" w:rsidP="00922D80">
      <w:pPr>
        <w:numPr>
          <w:ilvl w:val="0"/>
          <w:numId w:val="7"/>
        </w:numPr>
        <w:shd w:val="clear" w:color="auto" w:fill="FFFFFF"/>
        <w:rPr>
          <w:rFonts w:eastAsia="Calibri" w:cs="Times New Roman"/>
          <w:i/>
          <w:szCs w:val="24"/>
        </w:rPr>
      </w:pPr>
      <w:r w:rsidRPr="00883F34">
        <w:rPr>
          <w:rFonts w:cs="Times New Roman"/>
          <w:color w:val="252525"/>
          <w:szCs w:val="24"/>
        </w:rPr>
        <w:t>Emily Martin</w:t>
      </w:r>
      <w:r>
        <w:rPr>
          <w:rFonts w:cs="Times New Roman"/>
          <w:color w:val="252525"/>
          <w:szCs w:val="24"/>
        </w:rPr>
        <w:t xml:space="preserve">. </w:t>
      </w:r>
      <w:r w:rsidRPr="00883F34">
        <w:rPr>
          <w:rFonts w:cs="Times New Roman"/>
          <w:color w:val="252525"/>
          <w:szCs w:val="24"/>
        </w:rPr>
        <w:t>2009</w:t>
      </w:r>
      <w:r>
        <w:rPr>
          <w:rFonts w:cs="Times New Roman"/>
          <w:color w:val="252525"/>
          <w:szCs w:val="24"/>
        </w:rPr>
        <w:t>.</w:t>
      </w:r>
      <w:r w:rsidRPr="00883F34">
        <w:rPr>
          <w:rFonts w:cs="Times New Roman"/>
          <w:color w:val="252525"/>
          <w:szCs w:val="24"/>
        </w:rPr>
        <w:t xml:space="preserve"> </w:t>
      </w:r>
      <w:r w:rsidRPr="00883F34">
        <w:rPr>
          <w:rFonts w:cs="Times New Roman"/>
          <w:i/>
          <w:color w:val="252525"/>
          <w:szCs w:val="24"/>
        </w:rPr>
        <w:t xml:space="preserve">Bipolar Expeditions: </w:t>
      </w:r>
      <w:r>
        <w:rPr>
          <w:rFonts w:cs="Times New Roman"/>
          <w:i/>
          <w:color w:val="252525"/>
          <w:szCs w:val="24"/>
        </w:rPr>
        <w:t>m</w:t>
      </w:r>
      <w:r w:rsidRPr="00883F34">
        <w:rPr>
          <w:rFonts w:cs="Times New Roman"/>
          <w:i/>
          <w:color w:val="252525"/>
          <w:szCs w:val="24"/>
        </w:rPr>
        <w:t xml:space="preserve">ania and </w:t>
      </w:r>
      <w:r>
        <w:rPr>
          <w:rFonts w:cs="Times New Roman"/>
          <w:i/>
          <w:color w:val="252525"/>
          <w:szCs w:val="24"/>
        </w:rPr>
        <w:t>d</w:t>
      </w:r>
      <w:r w:rsidRPr="00883F34">
        <w:rPr>
          <w:rFonts w:cs="Times New Roman"/>
          <w:i/>
          <w:color w:val="252525"/>
          <w:szCs w:val="24"/>
        </w:rPr>
        <w:t xml:space="preserve">epression in American </w:t>
      </w:r>
      <w:r>
        <w:rPr>
          <w:rFonts w:cs="Times New Roman"/>
          <w:i/>
          <w:color w:val="252525"/>
          <w:szCs w:val="24"/>
        </w:rPr>
        <w:t>c</w:t>
      </w:r>
      <w:r w:rsidRPr="00883F34">
        <w:rPr>
          <w:rFonts w:cs="Times New Roman"/>
          <w:i/>
          <w:color w:val="252525"/>
          <w:szCs w:val="24"/>
        </w:rPr>
        <w:t>ulture</w:t>
      </w:r>
      <w:r>
        <w:rPr>
          <w:rFonts w:cs="Times New Roman"/>
          <w:color w:val="252525"/>
          <w:szCs w:val="24"/>
        </w:rPr>
        <w:t xml:space="preserve">. Princeton, NJ: </w:t>
      </w:r>
      <w:r w:rsidRPr="00883F34">
        <w:rPr>
          <w:rFonts w:cs="Times New Roman"/>
          <w:color w:val="252525"/>
          <w:szCs w:val="24"/>
        </w:rPr>
        <w:t>Princeton University Press</w:t>
      </w:r>
      <w:r>
        <w:rPr>
          <w:rFonts w:cs="Times New Roman"/>
          <w:color w:val="252525"/>
          <w:szCs w:val="24"/>
        </w:rPr>
        <w:t>.</w:t>
      </w:r>
    </w:p>
    <w:p w14:paraId="45399776" w14:textId="77777777" w:rsidR="00922D80" w:rsidRPr="00DE1840" w:rsidRDefault="00922D80" w:rsidP="00922D80">
      <w:pPr>
        <w:numPr>
          <w:ilvl w:val="0"/>
          <w:numId w:val="7"/>
        </w:numPr>
        <w:shd w:val="clear" w:color="auto" w:fill="FFFFFF"/>
        <w:rPr>
          <w:rFonts w:cs="Times New Roman"/>
          <w:color w:val="252525"/>
          <w:szCs w:val="24"/>
        </w:rPr>
      </w:pPr>
      <w:r>
        <w:rPr>
          <w:rFonts w:cs="Times New Roman"/>
          <w:color w:val="252525"/>
          <w:szCs w:val="24"/>
        </w:rPr>
        <w:t xml:space="preserve">Mead, Margaret. 1939. </w:t>
      </w:r>
      <w:r>
        <w:rPr>
          <w:rFonts w:cs="Times New Roman"/>
          <w:i/>
          <w:color w:val="252525"/>
          <w:szCs w:val="24"/>
        </w:rPr>
        <w:t xml:space="preserve">Sex and Temperament in Three Societies. </w:t>
      </w:r>
      <w:r>
        <w:rPr>
          <w:rFonts w:cs="Times New Roman"/>
          <w:color w:val="252525"/>
          <w:szCs w:val="24"/>
        </w:rPr>
        <w:t>New York, NY:  W. Morrow &amp; Co.</w:t>
      </w:r>
    </w:p>
    <w:p w14:paraId="4D74680D" w14:textId="77777777" w:rsidR="00922D80" w:rsidRDefault="00922D80" w:rsidP="00922D80">
      <w:pPr>
        <w:pStyle w:val="ListParagraph"/>
        <w:numPr>
          <w:ilvl w:val="0"/>
          <w:numId w:val="7"/>
        </w:numPr>
        <w:rPr>
          <w:rFonts w:eastAsia="Calibri" w:cs="Times New Roman"/>
          <w:i/>
          <w:szCs w:val="24"/>
        </w:rPr>
      </w:pPr>
      <w:r w:rsidRPr="00883F34">
        <w:rPr>
          <w:rFonts w:eastAsia="Calibri" w:cs="Times New Roman"/>
          <w:szCs w:val="24"/>
        </w:rPr>
        <w:lastRenderedPageBreak/>
        <w:t>Rhodes, Lorna</w:t>
      </w:r>
      <w:r>
        <w:rPr>
          <w:rFonts w:eastAsia="Calibri" w:cs="Times New Roman"/>
          <w:szCs w:val="24"/>
        </w:rPr>
        <w:t xml:space="preserve">. 2004. </w:t>
      </w:r>
      <w:r w:rsidRPr="00883F34">
        <w:rPr>
          <w:rFonts w:eastAsia="Calibri" w:cs="Times New Roman"/>
          <w:i/>
          <w:szCs w:val="24"/>
        </w:rPr>
        <w:t>Total Confinement</w:t>
      </w:r>
      <w:r>
        <w:rPr>
          <w:rFonts w:eastAsia="Calibri" w:cs="Times New Roman"/>
          <w:i/>
          <w:szCs w:val="24"/>
        </w:rPr>
        <w:t>: madness and reason in the maximum security prison.</w:t>
      </w:r>
      <w:r w:rsidRPr="00736F0D">
        <w:rPr>
          <w:rFonts w:eastAsia="Calibri" w:cs="Times New Roman"/>
          <w:szCs w:val="24"/>
        </w:rPr>
        <w:t xml:space="preserve"> </w:t>
      </w:r>
      <w:r>
        <w:rPr>
          <w:rFonts w:eastAsia="Calibri" w:cs="Times New Roman"/>
          <w:szCs w:val="24"/>
        </w:rPr>
        <w:t>Berkeley, CA: University of California Press.</w:t>
      </w:r>
    </w:p>
    <w:p w14:paraId="05C8A0EE" w14:textId="77777777" w:rsidR="00922D80" w:rsidRPr="005B065C" w:rsidRDefault="00922D80" w:rsidP="00922D80">
      <w:pPr>
        <w:pStyle w:val="ListParagraph"/>
        <w:numPr>
          <w:ilvl w:val="0"/>
          <w:numId w:val="7"/>
        </w:numPr>
        <w:rPr>
          <w:rFonts w:eastAsia="Calibri" w:cs="Times New Roman"/>
          <w:i/>
          <w:szCs w:val="24"/>
        </w:rPr>
      </w:pPr>
      <w:r w:rsidRPr="00883F34">
        <w:rPr>
          <w:rFonts w:eastAsia="Calibri" w:cs="Times New Roman"/>
          <w:szCs w:val="24"/>
        </w:rPr>
        <w:t>Rhodes, Lorna</w:t>
      </w:r>
      <w:r>
        <w:rPr>
          <w:rFonts w:eastAsia="Calibri" w:cs="Times New Roman"/>
          <w:szCs w:val="24"/>
        </w:rPr>
        <w:t>. 1991.</w:t>
      </w:r>
      <w:r w:rsidRPr="00883F34">
        <w:rPr>
          <w:rFonts w:eastAsia="Calibri" w:cs="Times New Roman"/>
          <w:szCs w:val="24"/>
        </w:rPr>
        <w:t xml:space="preserve"> </w:t>
      </w:r>
      <w:r>
        <w:rPr>
          <w:rFonts w:eastAsia="Calibri" w:cs="Times New Roman"/>
          <w:i/>
          <w:szCs w:val="24"/>
        </w:rPr>
        <w:t xml:space="preserve">Emptying Beds: the work of an emergency psychiatric unit.  </w:t>
      </w:r>
      <w:r>
        <w:rPr>
          <w:rFonts w:eastAsia="Calibri" w:cs="Times New Roman"/>
          <w:szCs w:val="24"/>
        </w:rPr>
        <w:t>Berkeley, CA: University of California Press.</w:t>
      </w:r>
    </w:p>
    <w:p w14:paraId="7CD274A4" w14:textId="77777777" w:rsidR="00922D80" w:rsidRPr="006D0736" w:rsidRDefault="00922D80" w:rsidP="00922D80">
      <w:pPr>
        <w:numPr>
          <w:ilvl w:val="0"/>
          <w:numId w:val="7"/>
        </w:numPr>
        <w:shd w:val="clear" w:color="auto" w:fill="FFFFFF"/>
        <w:rPr>
          <w:rFonts w:cs="Times New Roman"/>
          <w:color w:val="252525"/>
          <w:szCs w:val="24"/>
        </w:rPr>
      </w:pPr>
      <w:r w:rsidRPr="00CC0A02">
        <w:rPr>
          <w:rFonts w:cs="Times New Roman"/>
          <w:color w:val="252525"/>
          <w:szCs w:val="24"/>
        </w:rPr>
        <w:t>Santiago-Irizarry, Vilma</w:t>
      </w:r>
      <w:r>
        <w:rPr>
          <w:rFonts w:cs="Times New Roman"/>
          <w:color w:val="252525"/>
          <w:szCs w:val="24"/>
        </w:rPr>
        <w:t xml:space="preserve">. 2001 </w:t>
      </w:r>
      <w:r>
        <w:rPr>
          <w:rFonts w:cs="Times New Roman"/>
          <w:i/>
          <w:color w:val="252525"/>
          <w:szCs w:val="24"/>
        </w:rPr>
        <w:t xml:space="preserve">Medicalizing Ethnicity:  the Construction of Latino Identity in a Psychiatric Setting. </w:t>
      </w:r>
      <w:r>
        <w:rPr>
          <w:rFonts w:cs="Times New Roman"/>
          <w:color w:val="252525"/>
          <w:szCs w:val="24"/>
        </w:rPr>
        <w:t>Ithaca, NY: Cornell University Press.</w:t>
      </w:r>
    </w:p>
    <w:p w14:paraId="30D1C1E6" w14:textId="77777777" w:rsidR="00922D80" w:rsidRPr="005B065C" w:rsidRDefault="00922D80" w:rsidP="00922D80">
      <w:pPr>
        <w:pStyle w:val="ListParagraph"/>
        <w:numPr>
          <w:ilvl w:val="0"/>
          <w:numId w:val="7"/>
        </w:numPr>
        <w:rPr>
          <w:rFonts w:eastAsia="Calibri" w:cs="Times New Roman"/>
          <w:szCs w:val="24"/>
        </w:rPr>
      </w:pPr>
      <w:r w:rsidRPr="0066527F">
        <w:rPr>
          <w:rFonts w:eastAsia="Calibri" w:cs="Times New Roman"/>
          <w:szCs w:val="24"/>
        </w:rPr>
        <w:t>Scheper-Hughes, Nancy</w:t>
      </w:r>
      <w:r>
        <w:rPr>
          <w:rFonts w:eastAsia="Calibri" w:cs="Times New Roman"/>
          <w:szCs w:val="24"/>
        </w:rPr>
        <w:t>.</w:t>
      </w:r>
      <w:r w:rsidRPr="0066527F">
        <w:rPr>
          <w:rFonts w:eastAsia="Calibri" w:cs="Times New Roman"/>
          <w:szCs w:val="24"/>
        </w:rPr>
        <w:t xml:space="preserve"> </w:t>
      </w:r>
      <w:r>
        <w:rPr>
          <w:rFonts w:eastAsia="Calibri" w:cs="Times New Roman"/>
          <w:szCs w:val="24"/>
        </w:rPr>
        <w:t>2001 [1979].</w:t>
      </w:r>
      <w:r w:rsidRPr="0066527F">
        <w:rPr>
          <w:rFonts w:eastAsia="Calibri" w:cs="Times New Roman"/>
          <w:szCs w:val="24"/>
        </w:rPr>
        <w:t> </w:t>
      </w:r>
      <w:r w:rsidRPr="0066527F">
        <w:rPr>
          <w:rFonts w:eastAsia="Calibri" w:cs="Times New Roman"/>
          <w:i/>
          <w:iCs/>
          <w:szCs w:val="24"/>
        </w:rPr>
        <w:t>Saints, Scholars, and Schizophrenics: mental illness in rural Ireland</w:t>
      </w:r>
      <w:r>
        <w:rPr>
          <w:rFonts w:eastAsia="Calibri" w:cs="Times New Roman"/>
          <w:i/>
          <w:iCs/>
          <w:szCs w:val="24"/>
        </w:rPr>
        <w:t xml:space="preserve">, </w:t>
      </w:r>
      <w:r>
        <w:rPr>
          <w:rFonts w:eastAsia="Calibri" w:cs="Times New Roman"/>
          <w:iCs/>
          <w:szCs w:val="24"/>
        </w:rPr>
        <w:t>20</w:t>
      </w:r>
      <w:r w:rsidRPr="00736F0D">
        <w:rPr>
          <w:rFonts w:eastAsia="Calibri" w:cs="Times New Roman"/>
          <w:iCs/>
          <w:szCs w:val="24"/>
          <w:vertAlign w:val="superscript"/>
        </w:rPr>
        <w:t>th</w:t>
      </w:r>
      <w:r>
        <w:rPr>
          <w:rFonts w:eastAsia="Calibri" w:cs="Times New Roman"/>
          <w:iCs/>
          <w:szCs w:val="24"/>
        </w:rPr>
        <w:t xml:space="preserve"> anniversary edition, updated and expanded</w:t>
      </w:r>
      <w:r w:rsidRPr="0066527F">
        <w:rPr>
          <w:rFonts w:eastAsia="Calibri" w:cs="Times New Roman"/>
          <w:szCs w:val="24"/>
        </w:rPr>
        <w:t xml:space="preserve">. </w:t>
      </w:r>
      <w:r>
        <w:rPr>
          <w:rFonts w:eastAsia="Calibri" w:cs="Times New Roman"/>
          <w:szCs w:val="24"/>
        </w:rPr>
        <w:t xml:space="preserve"> </w:t>
      </w:r>
      <w:r w:rsidRPr="0066527F">
        <w:rPr>
          <w:rFonts w:eastAsia="Calibri" w:cs="Times New Roman"/>
          <w:szCs w:val="24"/>
        </w:rPr>
        <w:t>Berkeley, CA: University of California Press.</w:t>
      </w:r>
      <w:r w:rsidRPr="00883F34">
        <w:rPr>
          <w:rFonts w:eastAsia="Calibri" w:cs="Times New Roman"/>
          <w:i/>
          <w:szCs w:val="24"/>
        </w:rPr>
        <w:t xml:space="preserve">, </w:t>
      </w:r>
    </w:p>
    <w:p w14:paraId="3866F0D9" w14:textId="77777777" w:rsidR="004654F9" w:rsidRDefault="00922D80" w:rsidP="00922D80">
      <w:pPr>
        <w:numPr>
          <w:ilvl w:val="0"/>
          <w:numId w:val="7"/>
        </w:numPr>
        <w:shd w:val="clear" w:color="auto" w:fill="FFFFFF"/>
        <w:rPr>
          <w:rFonts w:eastAsia="Calibri" w:cs="Times New Roman"/>
          <w:szCs w:val="24"/>
        </w:rPr>
      </w:pPr>
      <w:r>
        <w:rPr>
          <w:rFonts w:cs="Times New Roman"/>
          <w:color w:val="252525"/>
          <w:szCs w:val="24"/>
        </w:rPr>
        <w:t xml:space="preserve">Throop, C. Jason. 2010, </w:t>
      </w:r>
      <w:r>
        <w:rPr>
          <w:rFonts w:cs="Times New Roman"/>
          <w:i/>
          <w:color w:val="252525"/>
          <w:szCs w:val="24"/>
        </w:rPr>
        <w:t>Suffering and Sentiment: exploring vicissitudes of experience and Pain in Yap</w:t>
      </w:r>
      <w:r>
        <w:rPr>
          <w:rFonts w:cs="Times New Roman"/>
          <w:color w:val="252525"/>
          <w:szCs w:val="24"/>
        </w:rPr>
        <w:t xml:space="preserve">, </w:t>
      </w:r>
      <w:r>
        <w:rPr>
          <w:rFonts w:eastAsia="Calibri" w:cs="Times New Roman"/>
          <w:szCs w:val="24"/>
        </w:rPr>
        <w:t>Berkeley, CA: University of California Press.</w:t>
      </w:r>
    </w:p>
    <w:p w14:paraId="5AA31583" w14:textId="77777777" w:rsidR="004654F9" w:rsidRDefault="004654F9" w:rsidP="004654F9">
      <w:pPr>
        <w:shd w:val="clear" w:color="auto" w:fill="FFFFFF"/>
        <w:ind w:left="720"/>
        <w:rPr>
          <w:rFonts w:cs="Times New Roman"/>
          <w:color w:val="252525"/>
          <w:szCs w:val="24"/>
        </w:rPr>
      </w:pPr>
    </w:p>
    <w:p w14:paraId="1835E8A9" w14:textId="32D2C382" w:rsidR="00BC42CF" w:rsidRPr="004654F9" w:rsidRDefault="00973DBD" w:rsidP="004654F9">
      <w:pPr>
        <w:autoSpaceDE w:val="0"/>
        <w:autoSpaceDN w:val="0"/>
        <w:adjustRightInd w:val="0"/>
        <w:rPr>
          <w:rFonts w:eastAsia="Calibri" w:cs="Times New Roman"/>
          <w:szCs w:val="24"/>
        </w:rPr>
      </w:pPr>
      <w:r w:rsidRPr="004654F9">
        <w:rPr>
          <w:rFonts w:cs="Times New Roman"/>
          <w:color w:val="252525"/>
          <w:szCs w:val="24"/>
        </w:rPr>
        <w:t>These books are ethnographies.</w:t>
      </w:r>
      <w:r w:rsidR="00922D80" w:rsidRPr="004654F9">
        <w:rPr>
          <w:rFonts w:cs="Times New Roman"/>
          <w:color w:val="252525"/>
          <w:szCs w:val="24"/>
        </w:rPr>
        <w:t xml:space="preserve"> </w:t>
      </w:r>
      <w:r w:rsidRPr="004654F9">
        <w:rPr>
          <w:rFonts w:cs="Times New Roman"/>
          <w:color w:val="252525"/>
          <w:szCs w:val="24"/>
        </w:rPr>
        <w:t>If you find another ETHNOGRAPHY that you want to review,</w:t>
      </w:r>
    </w:p>
    <w:p w14:paraId="706CB35D" w14:textId="2FDEF5EC" w:rsidR="00973DBD" w:rsidRPr="00973DBD" w:rsidRDefault="00973DBD" w:rsidP="00922D80">
      <w:pPr>
        <w:shd w:val="clear" w:color="auto" w:fill="FFFFFF"/>
        <w:rPr>
          <w:rFonts w:cs="Times New Roman"/>
          <w:b/>
          <w:color w:val="252525"/>
          <w:szCs w:val="24"/>
        </w:rPr>
      </w:pPr>
      <w:r>
        <w:rPr>
          <w:rFonts w:cs="Times New Roman"/>
          <w:b/>
          <w:color w:val="252525"/>
          <w:szCs w:val="24"/>
        </w:rPr>
        <w:t>I must approve it in advance.  Ask me if you don’t know what an ethnography is.</w:t>
      </w:r>
    </w:p>
    <w:p w14:paraId="1FB79177" w14:textId="77777777" w:rsidR="00922D80" w:rsidRDefault="00922D80" w:rsidP="005C4815">
      <w:pPr>
        <w:spacing w:after="160" w:line="259" w:lineRule="auto"/>
        <w:jc w:val="center"/>
        <w:rPr>
          <w:rFonts w:cs="Times New Roman"/>
          <w:b/>
          <w:szCs w:val="24"/>
        </w:rPr>
      </w:pPr>
    </w:p>
    <w:p w14:paraId="16F4BA99" w14:textId="149BAF7C" w:rsidR="008130A9" w:rsidRDefault="00922D80" w:rsidP="005C4815">
      <w:pPr>
        <w:spacing w:after="160" w:line="259" w:lineRule="auto"/>
        <w:jc w:val="center"/>
        <w:rPr>
          <w:rFonts w:cs="Times New Roman"/>
          <w:b/>
          <w:szCs w:val="24"/>
        </w:rPr>
      </w:pPr>
      <w:r w:rsidRPr="0066527F">
        <w:rPr>
          <w:rFonts w:cs="Times New Roman"/>
          <w:b/>
          <w:szCs w:val="24"/>
        </w:rPr>
        <w:t>WEEKLY TOPICS AND READING ASSIGNMENTS -</w:t>
      </w:r>
      <w:r>
        <w:rPr>
          <w:rFonts w:cs="Times New Roman"/>
          <w:b/>
          <w:szCs w:val="24"/>
        </w:rPr>
        <w:t xml:space="preserve"> </w:t>
      </w:r>
      <w:r w:rsidRPr="0066527F">
        <w:rPr>
          <w:rFonts w:cs="Times New Roman"/>
          <w:b/>
          <w:szCs w:val="24"/>
        </w:rPr>
        <w:t>201</w:t>
      </w:r>
      <w:r>
        <w:rPr>
          <w:rFonts w:cs="Times New Roman"/>
          <w:b/>
          <w:szCs w:val="24"/>
        </w:rPr>
        <w:t>9</w:t>
      </w:r>
    </w:p>
    <w:p w14:paraId="263C63F6" w14:textId="5B1DFFA4" w:rsidR="008130A9" w:rsidRPr="00216319" w:rsidRDefault="008130A9" w:rsidP="00927EFC">
      <w:pPr>
        <w:autoSpaceDE w:val="0"/>
        <w:autoSpaceDN w:val="0"/>
        <w:adjustRightInd w:val="0"/>
        <w:rPr>
          <w:b/>
          <w:i/>
          <w:color w:val="000000" w:themeColor="text1"/>
        </w:rPr>
      </w:pPr>
      <w:r w:rsidRPr="00216319">
        <w:rPr>
          <w:b/>
          <w:i/>
          <w:color w:val="000000" w:themeColor="text1"/>
        </w:rPr>
        <w:t xml:space="preserve">PLEASE </w:t>
      </w:r>
      <w:r w:rsidR="00922D80" w:rsidRPr="00216319">
        <w:rPr>
          <w:b/>
          <w:i/>
          <w:color w:val="000000" w:themeColor="text1"/>
        </w:rPr>
        <w:t xml:space="preserve">BRING PHYSICAL COPIES OF </w:t>
      </w:r>
      <w:r w:rsidRPr="00216319">
        <w:rPr>
          <w:b/>
          <w:i/>
          <w:color w:val="000000" w:themeColor="text1"/>
        </w:rPr>
        <w:t xml:space="preserve">ALL ASSIGNED READING to class so that you’ll have it for class discussions.  </w:t>
      </w:r>
      <w:r>
        <w:rPr>
          <w:b/>
          <w:i/>
          <w:color w:val="000000" w:themeColor="text1"/>
        </w:rPr>
        <w:t xml:space="preserve">This may be one of the “pop” </w:t>
      </w:r>
      <w:r w:rsidR="004654F9">
        <w:rPr>
          <w:b/>
          <w:i/>
          <w:color w:val="000000" w:themeColor="text1"/>
        </w:rPr>
        <w:t>in class exercises</w:t>
      </w:r>
      <w:r>
        <w:rPr>
          <w:b/>
          <w:i/>
          <w:color w:val="000000" w:themeColor="text1"/>
        </w:rPr>
        <w:t xml:space="preserve">. </w:t>
      </w:r>
      <w:r w:rsidR="004654F9">
        <w:rPr>
          <w:b/>
          <w:i/>
          <w:color w:val="000000" w:themeColor="text1"/>
        </w:rPr>
        <w:t xml:space="preserve"> </w:t>
      </w:r>
      <w:r w:rsidR="005C4815">
        <w:rPr>
          <w:b/>
          <w:i/>
          <w:color w:val="000000" w:themeColor="text1"/>
        </w:rPr>
        <w:t xml:space="preserve">Unless otherwise advised, all reading is required; please also </w:t>
      </w:r>
      <w:r>
        <w:rPr>
          <w:b/>
          <w:i/>
          <w:color w:val="000000" w:themeColor="text1"/>
        </w:rPr>
        <w:t>assume that reading is to be completed for the first day of class each week.</w:t>
      </w:r>
    </w:p>
    <w:p w14:paraId="103B4D9F" w14:textId="77777777" w:rsidR="008F5BE5" w:rsidRPr="008130A9" w:rsidRDefault="008F5BE5" w:rsidP="008F5BE5">
      <w:pPr>
        <w:autoSpaceDE w:val="0"/>
        <w:autoSpaceDN w:val="0"/>
        <w:adjustRightInd w:val="0"/>
        <w:jc w:val="center"/>
        <w:rPr>
          <w:b/>
          <w:i/>
        </w:rPr>
      </w:pPr>
    </w:p>
    <w:p w14:paraId="2A36611A" w14:textId="631A0347" w:rsidR="008500FE" w:rsidRPr="008130A9" w:rsidRDefault="008130A9" w:rsidP="008500FE">
      <w:pPr>
        <w:pStyle w:val="NoSpacing"/>
        <w:rPr>
          <w:rFonts w:ascii="Times New Roman" w:hAnsi="Times New Roman" w:cs="Times New Roman"/>
          <w:b/>
          <w:sz w:val="24"/>
          <w:szCs w:val="24"/>
        </w:rPr>
      </w:pPr>
      <w:r w:rsidRPr="005F1655">
        <w:rPr>
          <w:rFonts w:ascii="Times New Roman" w:eastAsia="Calibri" w:hAnsi="Times New Roman" w:cs="Times New Roman"/>
          <w:b/>
          <w:sz w:val="24"/>
          <w:szCs w:val="24"/>
        </w:rPr>
        <w:t>1</w:t>
      </w:r>
      <w:r w:rsidR="005C6A5E" w:rsidRPr="005F1655">
        <w:rPr>
          <w:rFonts w:ascii="Times New Roman" w:eastAsia="Calibri" w:hAnsi="Times New Roman" w:cs="Times New Roman"/>
          <w:b/>
          <w:sz w:val="24"/>
          <w:szCs w:val="24"/>
        </w:rPr>
        <w:t xml:space="preserve">. </w:t>
      </w:r>
      <w:bookmarkStart w:id="2" w:name="_Hlk535399227"/>
      <w:r w:rsidR="008500FE" w:rsidRPr="005F1655">
        <w:rPr>
          <w:rFonts w:ascii="Times New Roman" w:eastAsia="Calibri" w:hAnsi="Times New Roman" w:cs="Times New Roman"/>
          <w:b/>
          <w:sz w:val="24"/>
          <w:szCs w:val="24"/>
        </w:rPr>
        <w:t>January 14, 16</w:t>
      </w:r>
      <w:r w:rsidR="008500FE" w:rsidRPr="008130A9">
        <w:rPr>
          <w:rFonts w:eastAsia="Calibri" w:cs="Times New Roman"/>
          <w:b/>
          <w:szCs w:val="24"/>
        </w:rPr>
        <w:tab/>
      </w:r>
      <w:r w:rsidR="008500FE" w:rsidRPr="008130A9">
        <w:rPr>
          <w:rFonts w:ascii="Times New Roman" w:hAnsi="Times New Roman" w:cs="Times New Roman"/>
          <w:b/>
          <w:sz w:val="24"/>
          <w:szCs w:val="24"/>
        </w:rPr>
        <w:t>“Total Human” – biology, psychology, and culture are intertwined</w:t>
      </w:r>
    </w:p>
    <w:p w14:paraId="0337FC23" w14:textId="77777777" w:rsidR="008500FE" w:rsidRPr="004654F9" w:rsidRDefault="008500FE" w:rsidP="008500FE">
      <w:pPr>
        <w:pStyle w:val="NoSpacing"/>
        <w:numPr>
          <w:ilvl w:val="0"/>
          <w:numId w:val="9"/>
        </w:numPr>
        <w:rPr>
          <w:rFonts w:ascii="Times New Roman" w:eastAsia="Calibri" w:hAnsi="Times New Roman" w:cs="Times New Roman"/>
          <w:sz w:val="24"/>
          <w:szCs w:val="24"/>
        </w:rPr>
      </w:pPr>
      <w:r w:rsidRPr="004654F9">
        <w:rPr>
          <w:rFonts w:ascii="Times New Roman" w:eastAsia="Calibri" w:hAnsi="Times New Roman" w:cs="Times New Roman"/>
          <w:sz w:val="24"/>
          <w:szCs w:val="24"/>
        </w:rPr>
        <w:t xml:space="preserve">Mahler, excerpts from chapters 1 and 2 </w:t>
      </w:r>
      <w:r w:rsidRPr="004654F9">
        <w:rPr>
          <w:rFonts w:ascii="Times New Roman" w:hAnsi="Times New Roman" w:cs="Times New Roman"/>
          <w:sz w:val="24"/>
          <w:szCs w:val="24"/>
        </w:rPr>
        <w:t>(</w:t>
      </w:r>
      <w:r>
        <w:rPr>
          <w:rFonts w:ascii="Times New Roman" w:hAnsi="Times New Roman" w:cs="Times New Roman"/>
          <w:sz w:val="24"/>
          <w:szCs w:val="24"/>
        </w:rPr>
        <w:t>Canvas</w:t>
      </w:r>
      <w:r w:rsidRPr="004654F9">
        <w:rPr>
          <w:rFonts w:ascii="Times New Roman" w:hAnsi="Times New Roman" w:cs="Times New Roman"/>
          <w:sz w:val="24"/>
          <w:szCs w:val="24"/>
        </w:rPr>
        <w:t>)</w:t>
      </w:r>
    </w:p>
    <w:p w14:paraId="15D08E74" w14:textId="77777777" w:rsidR="008500FE" w:rsidRPr="008130A9" w:rsidRDefault="008500FE" w:rsidP="008500FE">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Mahler, </w:t>
      </w:r>
      <w:r w:rsidRPr="004654F9">
        <w:rPr>
          <w:rFonts w:ascii="Times New Roman" w:eastAsia="Calibri" w:hAnsi="Times New Roman" w:cs="Times New Roman"/>
          <w:sz w:val="24"/>
          <w:szCs w:val="24"/>
        </w:rPr>
        <w:t>Chapter</w:t>
      </w:r>
      <w:r w:rsidRPr="008130A9">
        <w:rPr>
          <w:rFonts w:ascii="Times New Roman" w:hAnsi="Times New Roman" w:cs="Times New Roman"/>
          <w:sz w:val="24"/>
          <w:szCs w:val="24"/>
        </w:rPr>
        <w:t xml:space="preserve"> 3 (</w:t>
      </w:r>
      <w:r>
        <w:rPr>
          <w:rFonts w:ascii="Times New Roman" w:hAnsi="Times New Roman" w:cs="Times New Roman"/>
          <w:sz w:val="24"/>
          <w:szCs w:val="24"/>
        </w:rPr>
        <w:t>Canvas</w:t>
      </w:r>
      <w:r w:rsidRPr="008130A9">
        <w:rPr>
          <w:rFonts w:ascii="Times New Roman" w:hAnsi="Times New Roman" w:cs="Times New Roman"/>
          <w:sz w:val="24"/>
          <w:szCs w:val="24"/>
        </w:rPr>
        <w:t>)</w:t>
      </w:r>
    </w:p>
    <w:p w14:paraId="7CF5B368" w14:textId="77777777" w:rsidR="008500FE" w:rsidRPr="008130A9" w:rsidRDefault="008500FE" w:rsidP="008500FE">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Bock, </w:t>
      </w:r>
      <w:r>
        <w:rPr>
          <w:rFonts w:ascii="Times New Roman" w:hAnsi="Times New Roman" w:cs="Times New Roman"/>
          <w:sz w:val="24"/>
          <w:szCs w:val="24"/>
        </w:rPr>
        <w:t>Prelude and Chapter 1</w:t>
      </w:r>
    </w:p>
    <w:p w14:paraId="78F0A79F" w14:textId="77777777" w:rsidR="008500FE" w:rsidRPr="004654F9" w:rsidRDefault="00054E2F" w:rsidP="008500FE">
      <w:pPr>
        <w:pStyle w:val="NoSpacing"/>
        <w:numPr>
          <w:ilvl w:val="0"/>
          <w:numId w:val="9"/>
        </w:numPr>
        <w:rPr>
          <w:rFonts w:ascii="Times New Roman" w:eastAsia="Calibri" w:hAnsi="Times New Roman" w:cs="Times New Roman"/>
          <w:sz w:val="24"/>
          <w:szCs w:val="24"/>
        </w:rPr>
      </w:pPr>
      <w:hyperlink r:id="rId10" w:history="1">
        <w:r w:rsidR="008500FE" w:rsidRPr="00557D81">
          <w:rPr>
            <w:rStyle w:val="Hyperlink"/>
            <w:rFonts w:ascii="Times New Roman" w:eastAsia="Calibri" w:hAnsi="Times New Roman" w:cs="Times New Roman"/>
            <w:sz w:val="24"/>
            <w:szCs w:val="24"/>
          </w:rPr>
          <w:t>https://en.wikipedia.org/wiki/Human_nature</w:t>
        </w:r>
      </w:hyperlink>
    </w:p>
    <w:p w14:paraId="435B6EEE" w14:textId="77777777" w:rsidR="008500FE" w:rsidRPr="004654F9" w:rsidRDefault="008500FE" w:rsidP="008500FE">
      <w:pPr>
        <w:pStyle w:val="NoSpacing"/>
        <w:ind w:left="2520"/>
        <w:rPr>
          <w:rFonts w:ascii="Times New Roman" w:eastAsia="Calibri" w:hAnsi="Times New Roman" w:cs="Times New Roman"/>
          <w:sz w:val="24"/>
          <w:szCs w:val="24"/>
        </w:rPr>
      </w:pPr>
    </w:p>
    <w:p w14:paraId="25BB7728" w14:textId="77777777" w:rsidR="008500FE" w:rsidRDefault="008500FE" w:rsidP="008500FE">
      <w:pPr>
        <w:pStyle w:val="NoSpacing"/>
        <w:rPr>
          <w:rFonts w:ascii="Times New Roman" w:hAnsi="Times New Roman" w:cs="Times New Roman"/>
          <w:sz w:val="24"/>
          <w:szCs w:val="24"/>
        </w:rPr>
      </w:pPr>
      <w:r w:rsidRPr="008130A9">
        <w:rPr>
          <w:rFonts w:ascii="Times New Roman" w:hAnsi="Times New Roman" w:cs="Times New Roman"/>
          <w:b/>
          <w:sz w:val="24"/>
          <w:szCs w:val="24"/>
        </w:rPr>
        <w:t>2. January 2</w:t>
      </w:r>
      <w:r>
        <w:rPr>
          <w:rFonts w:ascii="Times New Roman" w:hAnsi="Times New Roman" w:cs="Times New Roman"/>
          <w:b/>
          <w:sz w:val="24"/>
          <w:szCs w:val="24"/>
        </w:rPr>
        <w:t>3</w:t>
      </w:r>
      <w:r w:rsidRPr="008130A9">
        <w:rPr>
          <w:rFonts w:ascii="Times New Roman" w:hAnsi="Times New Roman" w:cs="Times New Roman"/>
          <w:b/>
          <w:sz w:val="24"/>
          <w:szCs w:val="24"/>
        </w:rPr>
        <w:t xml:space="preserve"> </w:t>
      </w:r>
      <w:r w:rsidRPr="008130A9">
        <w:rPr>
          <w:rFonts w:ascii="Times New Roman" w:hAnsi="Times New Roman" w:cs="Times New Roman"/>
          <w:b/>
          <w:sz w:val="24"/>
          <w:szCs w:val="24"/>
        </w:rPr>
        <w:tab/>
      </w:r>
      <w:r w:rsidRPr="005F1655">
        <w:rPr>
          <w:rFonts w:ascii="Times New Roman" w:hAnsi="Times New Roman" w:cs="Times New Roman"/>
          <w:b/>
          <w:sz w:val="24"/>
          <w:szCs w:val="24"/>
        </w:rPr>
        <w:t>“Total Human, continued”</w:t>
      </w:r>
    </w:p>
    <w:p w14:paraId="23D6F314" w14:textId="77777777" w:rsidR="008500FE" w:rsidRPr="00E83D19" w:rsidRDefault="008500FE" w:rsidP="008500F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Review </w:t>
      </w:r>
      <w:r w:rsidRPr="005F1655">
        <w:rPr>
          <w:rFonts w:ascii="Times New Roman" w:eastAsia="Calibri" w:hAnsi="Times New Roman" w:cs="Times New Roman"/>
          <w:sz w:val="24"/>
          <w:szCs w:val="24"/>
        </w:rPr>
        <w:t>reading</w:t>
      </w:r>
      <w:r>
        <w:rPr>
          <w:rFonts w:ascii="Times New Roman" w:hAnsi="Times New Roman" w:cs="Times New Roman"/>
          <w:sz w:val="24"/>
          <w:szCs w:val="24"/>
        </w:rPr>
        <w:t xml:space="preserve"> assigned for last week</w:t>
      </w:r>
    </w:p>
    <w:p w14:paraId="16FD5206" w14:textId="29EDFE02" w:rsidR="005C6A5E" w:rsidRPr="008130A9" w:rsidRDefault="005C6A5E" w:rsidP="008500FE">
      <w:pPr>
        <w:pStyle w:val="NoSpacing"/>
        <w:rPr>
          <w:rFonts w:ascii="Times New Roman" w:hAnsi="Times New Roman" w:cs="Times New Roman"/>
          <w:sz w:val="24"/>
          <w:szCs w:val="24"/>
        </w:rPr>
      </w:pPr>
    </w:p>
    <w:bookmarkEnd w:id="2"/>
    <w:p w14:paraId="346713C4" w14:textId="7DD5D6C4" w:rsidR="005C6A5E" w:rsidRPr="008130A9" w:rsidRDefault="005C6A5E" w:rsidP="008D2BF8">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3. </w:t>
      </w:r>
      <w:r w:rsidR="008D2BF8" w:rsidRPr="008130A9">
        <w:rPr>
          <w:rFonts w:ascii="Times New Roman" w:hAnsi="Times New Roman" w:cs="Times New Roman"/>
          <w:b/>
          <w:sz w:val="24"/>
          <w:szCs w:val="24"/>
        </w:rPr>
        <w:t>Jan</w:t>
      </w:r>
      <w:r w:rsidR="004654F9">
        <w:rPr>
          <w:rFonts w:ascii="Times New Roman" w:hAnsi="Times New Roman" w:cs="Times New Roman"/>
          <w:b/>
          <w:sz w:val="24"/>
          <w:szCs w:val="24"/>
        </w:rPr>
        <w:t>uary 28, 30</w:t>
      </w:r>
      <w:r w:rsidRPr="008130A9">
        <w:rPr>
          <w:rFonts w:ascii="Times New Roman" w:hAnsi="Times New Roman" w:cs="Times New Roman"/>
          <w:b/>
          <w:sz w:val="24"/>
          <w:szCs w:val="24"/>
        </w:rPr>
        <w:tab/>
      </w:r>
      <w:r w:rsidR="008D2BF8" w:rsidRPr="008130A9">
        <w:rPr>
          <w:rFonts w:ascii="Times New Roman" w:hAnsi="Times New Roman" w:cs="Times New Roman"/>
          <w:b/>
          <w:sz w:val="24"/>
          <w:szCs w:val="24"/>
        </w:rPr>
        <w:t>Emotions are cultural and biological</w:t>
      </w:r>
    </w:p>
    <w:p w14:paraId="6753E59C" w14:textId="3D61AB9E" w:rsidR="008D2BF8" w:rsidRDefault="008D2BF8" w:rsidP="004654F9">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Hinton </w:t>
      </w:r>
      <w:r w:rsidRPr="004654F9">
        <w:rPr>
          <w:rFonts w:ascii="Times New Roman" w:eastAsia="Calibri" w:hAnsi="Times New Roman" w:cs="Times New Roman"/>
          <w:sz w:val="24"/>
          <w:szCs w:val="24"/>
        </w:rPr>
        <w:t>1999</w:t>
      </w:r>
      <w:r w:rsidR="00D5668B">
        <w:rPr>
          <w:rFonts w:ascii="Times New Roman" w:eastAsia="Calibri" w:hAnsi="Times New Roman" w:cs="Times New Roman"/>
          <w:sz w:val="24"/>
          <w:szCs w:val="24"/>
        </w:rPr>
        <w:t>, pp. 1-11</w:t>
      </w:r>
      <w:r w:rsidR="000C2795" w:rsidRPr="008130A9">
        <w:rPr>
          <w:rFonts w:ascii="Times New Roman" w:hAnsi="Times New Roman" w:cs="Times New Roman"/>
          <w:sz w:val="24"/>
          <w:szCs w:val="24"/>
        </w:rPr>
        <w:t xml:space="preserve"> (</w:t>
      </w:r>
      <w:r w:rsidR="00C24DBC">
        <w:rPr>
          <w:rFonts w:ascii="Times New Roman" w:hAnsi="Times New Roman" w:cs="Times New Roman"/>
          <w:sz w:val="24"/>
          <w:szCs w:val="24"/>
        </w:rPr>
        <w:t>Canvas</w:t>
      </w:r>
      <w:r w:rsidR="000C2795" w:rsidRPr="008130A9">
        <w:rPr>
          <w:rFonts w:ascii="Times New Roman" w:hAnsi="Times New Roman" w:cs="Times New Roman"/>
          <w:sz w:val="24"/>
          <w:szCs w:val="24"/>
        </w:rPr>
        <w:t>)</w:t>
      </w:r>
    </w:p>
    <w:p w14:paraId="454E3D61" w14:textId="7278F07A" w:rsidR="00927EFC" w:rsidRDefault="00C34FAD" w:rsidP="00C34FAD">
      <w:pPr>
        <w:pStyle w:val="NoSpacing"/>
        <w:ind w:left="2160"/>
        <w:rPr>
          <w:rFonts w:ascii="Times New Roman" w:hAnsi="Times New Roman" w:cs="Times New Roman"/>
          <w:sz w:val="24"/>
          <w:szCs w:val="24"/>
        </w:rPr>
      </w:pPr>
      <w:r>
        <w:rPr>
          <w:rFonts w:ascii="Times New Roman" w:hAnsi="Times New Roman" w:cs="Times New Roman"/>
          <w:sz w:val="24"/>
          <w:szCs w:val="24"/>
        </w:rPr>
        <w:t>****</w:t>
      </w:r>
      <w:r w:rsidR="00927EFC">
        <w:rPr>
          <w:rFonts w:ascii="Times New Roman" w:hAnsi="Times New Roman" w:cs="Times New Roman"/>
          <w:sz w:val="24"/>
          <w:szCs w:val="24"/>
        </w:rPr>
        <w:t xml:space="preserve">Bock, </w:t>
      </w:r>
      <w:r w:rsidR="00927EFC" w:rsidRPr="004654F9">
        <w:rPr>
          <w:rFonts w:ascii="Times New Roman" w:eastAsia="Calibri" w:hAnsi="Times New Roman" w:cs="Times New Roman"/>
          <w:sz w:val="24"/>
          <w:szCs w:val="24"/>
        </w:rPr>
        <w:t>Chapter</w:t>
      </w:r>
      <w:r w:rsidR="00927EFC">
        <w:rPr>
          <w:rFonts w:ascii="Times New Roman" w:hAnsi="Times New Roman" w:cs="Times New Roman"/>
          <w:sz w:val="24"/>
          <w:szCs w:val="24"/>
        </w:rPr>
        <w:t xml:space="preserve"> </w:t>
      </w:r>
      <w:r>
        <w:rPr>
          <w:rFonts w:ascii="Times New Roman" w:hAnsi="Times New Roman" w:cs="Times New Roman"/>
          <w:sz w:val="24"/>
          <w:szCs w:val="24"/>
        </w:rPr>
        <w:t>9</w:t>
      </w:r>
      <w:r w:rsidR="00927EFC">
        <w:rPr>
          <w:rFonts w:ascii="Times New Roman" w:hAnsi="Times New Roman" w:cs="Times New Roman"/>
          <w:sz w:val="24"/>
          <w:szCs w:val="24"/>
        </w:rPr>
        <w:t xml:space="preserve"> (recommended</w:t>
      </w:r>
      <w:r w:rsidR="00E83D19">
        <w:rPr>
          <w:rFonts w:ascii="Times New Roman" w:hAnsi="Times New Roman" w:cs="Times New Roman"/>
          <w:sz w:val="24"/>
          <w:szCs w:val="24"/>
        </w:rPr>
        <w:t>)</w:t>
      </w:r>
    </w:p>
    <w:p w14:paraId="716E0823" w14:textId="26F521C5" w:rsidR="005C6A5E" w:rsidRDefault="00C24DBC" w:rsidP="005F1655">
      <w:pPr>
        <w:shd w:val="clear" w:color="auto" w:fill="FFFFFF"/>
        <w:ind w:left="3600" w:hanging="2160"/>
        <w:rPr>
          <w:rFonts w:cs="Times New Roman"/>
          <w:i/>
          <w:color w:val="252525"/>
          <w:szCs w:val="24"/>
        </w:rPr>
      </w:pPr>
      <w:r w:rsidRPr="005F1655">
        <w:rPr>
          <w:rFonts w:cs="Times New Roman"/>
          <w:i/>
          <w:color w:val="252525"/>
          <w:szCs w:val="24"/>
        </w:rPr>
        <w:t xml:space="preserve">By </w:t>
      </w:r>
      <w:r w:rsidR="005F1655" w:rsidRPr="005F1655">
        <w:rPr>
          <w:rFonts w:cs="Times New Roman"/>
          <w:i/>
          <w:color w:val="252525"/>
          <w:szCs w:val="24"/>
        </w:rPr>
        <w:t>Friday, February 1</w:t>
      </w:r>
      <w:r w:rsidR="005F1655">
        <w:rPr>
          <w:rFonts w:cs="Times New Roman"/>
          <w:i/>
          <w:color w:val="252525"/>
          <w:szCs w:val="24"/>
        </w:rPr>
        <w:t xml:space="preserve">, </w:t>
      </w:r>
      <w:r w:rsidRPr="005F1655">
        <w:rPr>
          <w:rFonts w:cs="Times New Roman"/>
          <w:i/>
          <w:color w:val="252525"/>
          <w:szCs w:val="24"/>
        </w:rPr>
        <w:t>you must have met with me to discuss your book review choice</w:t>
      </w:r>
    </w:p>
    <w:p w14:paraId="251D56DD" w14:textId="77777777" w:rsidR="005F1655" w:rsidRPr="005F1655" w:rsidRDefault="005F1655" w:rsidP="005F1655">
      <w:pPr>
        <w:shd w:val="clear" w:color="auto" w:fill="FFFFFF"/>
        <w:ind w:left="3600" w:hanging="2160"/>
        <w:rPr>
          <w:rFonts w:cs="Times New Roman"/>
          <w:i/>
          <w:color w:val="252525"/>
          <w:szCs w:val="24"/>
        </w:rPr>
      </w:pPr>
    </w:p>
    <w:p w14:paraId="253B20ED" w14:textId="7D1E97E3" w:rsidR="005C6A5E" w:rsidRPr="008130A9" w:rsidRDefault="005C6A5E" w:rsidP="005C6A5E">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4. February </w:t>
      </w:r>
      <w:r w:rsidR="00E83D19">
        <w:rPr>
          <w:rFonts w:ascii="Times New Roman" w:hAnsi="Times New Roman" w:cs="Times New Roman"/>
          <w:b/>
          <w:sz w:val="24"/>
          <w:szCs w:val="24"/>
        </w:rPr>
        <w:t>4, 6</w:t>
      </w:r>
      <w:r w:rsidRPr="008130A9">
        <w:rPr>
          <w:rFonts w:ascii="Times New Roman" w:hAnsi="Times New Roman" w:cs="Times New Roman"/>
          <w:b/>
          <w:sz w:val="24"/>
          <w:szCs w:val="24"/>
        </w:rPr>
        <w:tab/>
      </w:r>
      <w:r w:rsidR="00927EFC" w:rsidRPr="008130A9">
        <w:rPr>
          <w:rFonts w:ascii="Times New Roman" w:hAnsi="Times New Roman" w:cs="Times New Roman"/>
          <w:b/>
          <w:sz w:val="24"/>
          <w:szCs w:val="24"/>
        </w:rPr>
        <w:t>What’s Freud got to do with it?</w:t>
      </w:r>
    </w:p>
    <w:p w14:paraId="20036511" w14:textId="67BFC41C" w:rsidR="00C34FAD" w:rsidRPr="00C34FAD" w:rsidRDefault="00C34FAD" w:rsidP="00C34FAD">
      <w:pPr>
        <w:pStyle w:val="NoSpacing"/>
        <w:numPr>
          <w:ilvl w:val="0"/>
          <w:numId w:val="9"/>
        </w:numPr>
        <w:rPr>
          <w:rFonts w:ascii="Times New Roman" w:hAnsi="Times New Roman" w:cs="Times New Roman"/>
          <w:sz w:val="24"/>
          <w:szCs w:val="24"/>
        </w:rPr>
      </w:pPr>
      <w:r w:rsidRPr="008130A9">
        <w:rPr>
          <w:rFonts w:ascii="Times New Roman" w:eastAsia="Calibri" w:hAnsi="Times New Roman" w:cs="Times New Roman"/>
          <w:sz w:val="24"/>
          <w:szCs w:val="24"/>
        </w:rPr>
        <w:t>Bock</w:t>
      </w:r>
      <w:r>
        <w:rPr>
          <w:rFonts w:ascii="Times New Roman" w:hAnsi="Times New Roman" w:cs="Times New Roman"/>
          <w:sz w:val="24"/>
          <w:szCs w:val="24"/>
        </w:rPr>
        <w:t xml:space="preserve">, </w:t>
      </w:r>
      <w:r w:rsidRPr="004654F9">
        <w:rPr>
          <w:rFonts w:ascii="Times New Roman" w:eastAsia="Calibri" w:hAnsi="Times New Roman" w:cs="Times New Roman"/>
          <w:sz w:val="24"/>
          <w:szCs w:val="24"/>
        </w:rPr>
        <w:t>Chapter</w:t>
      </w:r>
      <w:r>
        <w:rPr>
          <w:rFonts w:ascii="Times New Roman" w:hAnsi="Times New Roman" w:cs="Times New Roman"/>
          <w:sz w:val="24"/>
          <w:szCs w:val="24"/>
        </w:rPr>
        <w:t xml:space="preserve"> 2, 3</w:t>
      </w:r>
      <w:r w:rsidRPr="00C34FAD">
        <w:rPr>
          <w:rFonts w:ascii="Times New Roman" w:hAnsi="Times New Roman" w:cs="Times New Roman"/>
          <w:sz w:val="24"/>
          <w:szCs w:val="24"/>
          <w:vertAlign w:val="superscript"/>
        </w:rPr>
        <w:t>rd</w:t>
      </w:r>
      <w:r>
        <w:rPr>
          <w:rFonts w:ascii="Times New Roman" w:hAnsi="Times New Roman" w:cs="Times New Roman"/>
          <w:sz w:val="24"/>
          <w:szCs w:val="24"/>
        </w:rPr>
        <w:t xml:space="preserve"> edition</w:t>
      </w:r>
    </w:p>
    <w:p w14:paraId="686AE176" w14:textId="20A5C525" w:rsidR="005C6A5E" w:rsidRDefault="005C6A5E" w:rsidP="00E83D19">
      <w:pPr>
        <w:pStyle w:val="NoSpacing"/>
        <w:numPr>
          <w:ilvl w:val="0"/>
          <w:numId w:val="9"/>
        </w:numPr>
        <w:rPr>
          <w:rFonts w:ascii="Times New Roman" w:hAnsi="Times New Roman" w:cs="Times New Roman"/>
          <w:sz w:val="24"/>
          <w:szCs w:val="24"/>
        </w:rPr>
      </w:pPr>
      <w:r w:rsidRPr="008130A9">
        <w:rPr>
          <w:rFonts w:ascii="Times New Roman" w:eastAsia="Calibri" w:hAnsi="Times New Roman" w:cs="Times New Roman"/>
          <w:sz w:val="24"/>
          <w:szCs w:val="24"/>
        </w:rPr>
        <w:t>Bock</w:t>
      </w:r>
      <w:r w:rsidR="00927EFC">
        <w:rPr>
          <w:rFonts w:ascii="Times New Roman" w:hAnsi="Times New Roman" w:cs="Times New Roman"/>
          <w:sz w:val="24"/>
          <w:szCs w:val="24"/>
        </w:rPr>
        <w:t xml:space="preserve">, </w:t>
      </w:r>
      <w:r w:rsidR="00927EFC" w:rsidRPr="004654F9">
        <w:rPr>
          <w:rFonts w:ascii="Times New Roman" w:eastAsia="Calibri" w:hAnsi="Times New Roman" w:cs="Times New Roman"/>
          <w:sz w:val="24"/>
          <w:szCs w:val="24"/>
        </w:rPr>
        <w:t>Chapter</w:t>
      </w:r>
      <w:r w:rsidR="00927EFC">
        <w:rPr>
          <w:rFonts w:ascii="Times New Roman" w:hAnsi="Times New Roman" w:cs="Times New Roman"/>
          <w:sz w:val="24"/>
          <w:szCs w:val="24"/>
        </w:rPr>
        <w:t xml:space="preserve"> 2</w:t>
      </w:r>
      <w:r w:rsidR="00C34FAD">
        <w:rPr>
          <w:rFonts w:ascii="Times New Roman" w:hAnsi="Times New Roman" w:cs="Times New Roman"/>
          <w:sz w:val="24"/>
          <w:szCs w:val="24"/>
        </w:rPr>
        <w:t>, 2</w:t>
      </w:r>
      <w:r w:rsidR="00C34FAD" w:rsidRPr="00C34FAD">
        <w:rPr>
          <w:rFonts w:ascii="Times New Roman" w:hAnsi="Times New Roman" w:cs="Times New Roman"/>
          <w:sz w:val="24"/>
          <w:szCs w:val="24"/>
          <w:vertAlign w:val="superscript"/>
        </w:rPr>
        <w:t>nd</w:t>
      </w:r>
      <w:r w:rsidR="00C34FAD">
        <w:rPr>
          <w:rFonts w:ascii="Times New Roman" w:hAnsi="Times New Roman" w:cs="Times New Roman"/>
          <w:sz w:val="24"/>
          <w:szCs w:val="24"/>
        </w:rPr>
        <w:t xml:space="preserve"> edition</w:t>
      </w:r>
      <w:r w:rsidR="00927EFC">
        <w:rPr>
          <w:rFonts w:ascii="Times New Roman" w:hAnsi="Times New Roman" w:cs="Times New Roman"/>
          <w:sz w:val="24"/>
          <w:szCs w:val="24"/>
        </w:rPr>
        <w:t xml:space="preserve"> (</w:t>
      </w:r>
      <w:r w:rsidR="00C24DBC">
        <w:rPr>
          <w:rFonts w:ascii="Times New Roman" w:hAnsi="Times New Roman" w:cs="Times New Roman"/>
          <w:sz w:val="24"/>
          <w:szCs w:val="24"/>
        </w:rPr>
        <w:t>Canvas</w:t>
      </w:r>
      <w:r w:rsidR="00927EFC">
        <w:rPr>
          <w:rFonts w:ascii="Times New Roman" w:hAnsi="Times New Roman" w:cs="Times New Roman"/>
          <w:sz w:val="24"/>
          <w:szCs w:val="24"/>
        </w:rPr>
        <w:t>)</w:t>
      </w:r>
      <w:r w:rsidR="00C34FAD">
        <w:rPr>
          <w:rFonts w:ascii="Times New Roman" w:hAnsi="Times New Roman" w:cs="Times New Roman"/>
          <w:sz w:val="24"/>
          <w:szCs w:val="24"/>
        </w:rPr>
        <w:t xml:space="preserve"> – </w:t>
      </w:r>
      <w:r w:rsidR="00C34FAD">
        <w:rPr>
          <w:rFonts w:ascii="Times New Roman" w:hAnsi="Times New Roman" w:cs="Times New Roman"/>
          <w:i/>
          <w:sz w:val="24"/>
          <w:szCs w:val="24"/>
        </w:rPr>
        <w:t>yes, both!</w:t>
      </w:r>
    </w:p>
    <w:p w14:paraId="2EB437E6" w14:textId="2FF90C12" w:rsidR="00927EFC" w:rsidRDefault="00927EFC" w:rsidP="00E83D19">
      <w:pPr>
        <w:pStyle w:val="NoSpacing"/>
        <w:numPr>
          <w:ilvl w:val="0"/>
          <w:numId w:val="9"/>
        </w:numPr>
        <w:rPr>
          <w:rFonts w:ascii="Times New Roman" w:hAnsi="Times New Roman" w:cs="Times New Roman"/>
          <w:sz w:val="24"/>
          <w:szCs w:val="24"/>
        </w:rPr>
      </w:pPr>
      <w:r w:rsidRPr="00E83D19">
        <w:rPr>
          <w:rFonts w:ascii="Times New Roman" w:hAnsi="Times New Roman" w:cs="Times New Roman"/>
          <w:sz w:val="24"/>
          <w:szCs w:val="24"/>
        </w:rPr>
        <w:t>Kluckhohn</w:t>
      </w:r>
      <w:r>
        <w:rPr>
          <w:rFonts w:ascii="Times New Roman" w:hAnsi="Times New Roman" w:cs="Times New Roman"/>
          <w:sz w:val="24"/>
          <w:szCs w:val="24"/>
        </w:rPr>
        <w:t xml:space="preserve"> (</w:t>
      </w:r>
      <w:r w:rsidR="00C24DBC">
        <w:rPr>
          <w:rFonts w:ascii="Times New Roman" w:hAnsi="Times New Roman" w:cs="Times New Roman"/>
          <w:sz w:val="24"/>
          <w:szCs w:val="24"/>
        </w:rPr>
        <w:t>Canvas</w:t>
      </w:r>
      <w:r>
        <w:rPr>
          <w:rFonts w:ascii="Times New Roman" w:hAnsi="Times New Roman" w:cs="Times New Roman"/>
          <w:sz w:val="24"/>
          <w:szCs w:val="24"/>
        </w:rPr>
        <w:t>)</w:t>
      </w:r>
    </w:p>
    <w:p w14:paraId="366EF6C5" w14:textId="554BDD74" w:rsidR="00C34FAD" w:rsidRDefault="00C34FAD" w:rsidP="009F242F">
      <w:pPr>
        <w:pStyle w:val="NoSpacing"/>
        <w:ind w:left="2160"/>
        <w:rPr>
          <w:rFonts w:ascii="Times New Roman" w:hAnsi="Times New Roman" w:cs="Times New Roman"/>
          <w:sz w:val="24"/>
          <w:szCs w:val="24"/>
        </w:rPr>
      </w:pPr>
      <w:r>
        <w:rPr>
          <w:rFonts w:ascii="Times New Roman" w:hAnsi="Times New Roman" w:cs="Times New Roman"/>
          <w:i/>
          <w:sz w:val="24"/>
          <w:szCs w:val="24"/>
        </w:rPr>
        <w:t>****</w:t>
      </w:r>
      <w:r w:rsidR="009F242F" w:rsidRPr="009F242F">
        <w:t xml:space="preserve"> </w:t>
      </w:r>
      <w:hyperlink r:id="rId11" w:history="1">
        <w:r w:rsidR="009F242F" w:rsidRPr="00784114">
          <w:rPr>
            <w:rStyle w:val="Hyperlink"/>
            <w:rFonts w:ascii="Times New Roman" w:hAnsi="Times New Roman" w:cs="Times New Roman"/>
            <w:sz w:val="24"/>
            <w:szCs w:val="24"/>
          </w:rPr>
          <w:t>https://en.wikipedia.org/wiki/Oedipus</w:t>
        </w:r>
      </w:hyperlink>
      <w:r w:rsidR="009F242F" w:rsidRPr="009F242F">
        <w:rPr>
          <w:rFonts w:ascii="Times New Roman" w:hAnsi="Times New Roman" w:cs="Times New Roman"/>
          <w:sz w:val="24"/>
          <w:szCs w:val="24"/>
        </w:rPr>
        <w:t xml:space="preserve"> </w:t>
      </w:r>
      <w:r>
        <w:rPr>
          <w:rFonts w:ascii="Times New Roman" w:hAnsi="Times New Roman" w:cs="Times New Roman"/>
          <w:sz w:val="24"/>
          <w:szCs w:val="24"/>
        </w:rPr>
        <w:t>(recommended)</w:t>
      </w:r>
    </w:p>
    <w:p w14:paraId="5A7B7F0F" w14:textId="049F5D82" w:rsidR="00054E2F" w:rsidRPr="00054E2F" w:rsidRDefault="00054E2F" w:rsidP="009F242F">
      <w:pPr>
        <w:pStyle w:val="NoSpacing"/>
        <w:ind w:left="2160"/>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Freud, Selections from </w:t>
      </w:r>
      <w:r>
        <w:rPr>
          <w:rFonts w:ascii="Times New Roman" w:hAnsi="Times New Roman" w:cs="Times New Roman"/>
          <w:i/>
          <w:sz w:val="24"/>
          <w:szCs w:val="24"/>
        </w:rPr>
        <w:t xml:space="preserve">Totem and Taboo </w:t>
      </w:r>
      <w:r>
        <w:rPr>
          <w:rFonts w:ascii="Times New Roman" w:hAnsi="Times New Roman" w:cs="Times New Roman"/>
          <w:sz w:val="24"/>
          <w:szCs w:val="24"/>
        </w:rPr>
        <w:t>(Canvas)</w:t>
      </w:r>
    </w:p>
    <w:p w14:paraId="3C54DA86" w14:textId="3AD0ED65" w:rsidR="00C24DBC" w:rsidRPr="005F1655" w:rsidRDefault="00C24DBC" w:rsidP="005F1655">
      <w:pPr>
        <w:shd w:val="clear" w:color="auto" w:fill="FFFFFF"/>
        <w:ind w:left="1440"/>
        <w:rPr>
          <w:rFonts w:cs="Times New Roman"/>
          <w:i/>
          <w:color w:val="252525"/>
          <w:szCs w:val="24"/>
        </w:rPr>
      </w:pPr>
      <w:r w:rsidRPr="005F1655">
        <w:rPr>
          <w:rFonts w:cs="Times New Roman"/>
          <w:i/>
          <w:color w:val="252525"/>
          <w:szCs w:val="24"/>
        </w:rPr>
        <w:t>Latest date to show me the copy of the book you will be reviewing</w:t>
      </w:r>
      <w:r w:rsidR="005F1655">
        <w:rPr>
          <w:rFonts w:cs="Times New Roman"/>
          <w:i/>
          <w:color w:val="252525"/>
          <w:szCs w:val="24"/>
        </w:rPr>
        <w:t xml:space="preserve">, </w:t>
      </w:r>
      <w:r w:rsidR="005F1655" w:rsidRPr="005F1655">
        <w:rPr>
          <w:rFonts w:cs="Times New Roman"/>
          <w:i/>
          <w:color w:val="252525"/>
          <w:szCs w:val="24"/>
        </w:rPr>
        <w:t>Friday, February 8</w:t>
      </w:r>
    </w:p>
    <w:p w14:paraId="67586300" w14:textId="186D30E2" w:rsidR="005C6A5E" w:rsidRPr="005F1655" w:rsidRDefault="00C34FAD" w:rsidP="005C6A5E">
      <w:pPr>
        <w:pStyle w:val="No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14:paraId="7A2F324F" w14:textId="54F7A5FE" w:rsidR="00927EFC" w:rsidRDefault="005C6A5E" w:rsidP="00927EFC">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5. </w:t>
      </w:r>
      <w:r w:rsidR="008D2BF8" w:rsidRPr="008130A9">
        <w:rPr>
          <w:rFonts w:ascii="Times New Roman" w:hAnsi="Times New Roman" w:cs="Times New Roman"/>
          <w:b/>
          <w:sz w:val="24"/>
          <w:szCs w:val="24"/>
        </w:rPr>
        <w:t>Feb.</w:t>
      </w:r>
      <w:r w:rsidRPr="008130A9">
        <w:rPr>
          <w:rFonts w:ascii="Times New Roman" w:hAnsi="Times New Roman" w:cs="Times New Roman"/>
          <w:b/>
          <w:sz w:val="24"/>
          <w:szCs w:val="24"/>
        </w:rPr>
        <w:t xml:space="preserve"> </w:t>
      </w:r>
      <w:r w:rsidR="00E83D19">
        <w:rPr>
          <w:rFonts w:ascii="Times New Roman" w:hAnsi="Times New Roman" w:cs="Times New Roman"/>
          <w:b/>
          <w:sz w:val="24"/>
          <w:szCs w:val="24"/>
        </w:rPr>
        <w:t xml:space="preserve">11, </w:t>
      </w:r>
      <w:r w:rsidRPr="008130A9">
        <w:rPr>
          <w:rFonts w:ascii="Times New Roman" w:hAnsi="Times New Roman" w:cs="Times New Roman"/>
          <w:b/>
          <w:sz w:val="24"/>
          <w:szCs w:val="24"/>
        </w:rPr>
        <w:t>1</w:t>
      </w:r>
      <w:r w:rsidR="00BC42CF">
        <w:rPr>
          <w:rFonts w:ascii="Times New Roman" w:hAnsi="Times New Roman" w:cs="Times New Roman"/>
          <w:b/>
          <w:sz w:val="24"/>
          <w:szCs w:val="24"/>
        </w:rPr>
        <w:t>3</w:t>
      </w:r>
      <w:r w:rsidRPr="008130A9">
        <w:rPr>
          <w:rFonts w:ascii="Times New Roman" w:hAnsi="Times New Roman" w:cs="Times New Roman"/>
          <w:b/>
          <w:sz w:val="24"/>
          <w:szCs w:val="24"/>
        </w:rPr>
        <w:t xml:space="preserve"> </w:t>
      </w:r>
      <w:r w:rsidRPr="008130A9">
        <w:rPr>
          <w:rFonts w:ascii="Times New Roman" w:hAnsi="Times New Roman" w:cs="Times New Roman"/>
          <w:b/>
          <w:sz w:val="24"/>
          <w:szCs w:val="24"/>
        </w:rPr>
        <w:tab/>
      </w:r>
      <w:r w:rsidRPr="008130A9">
        <w:rPr>
          <w:rFonts w:ascii="Times New Roman" w:hAnsi="Times New Roman" w:cs="Times New Roman"/>
          <w:b/>
          <w:sz w:val="24"/>
          <w:szCs w:val="24"/>
        </w:rPr>
        <w:tab/>
      </w:r>
      <w:r w:rsidR="00927EFC" w:rsidRPr="008130A9">
        <w:rPr>
          <w:rFonts w:ascii="Times New Roman" w:hAnsi="Times New Roman" w:cs="Times New Roman"/>
          <w:b/>
          <w:sz w:val="24"/>
          <w:szCs w:val="24"/>
        </w:rPr>
        <w:t xml:space="preserve">Freud’s Continuing Influence </w:t>
      </w:r>
    </w:p>
    <w:p w14:paraId="1B85A0DD" w14:textId="77098A73" w:rsidR="00927EFC" w:rsidRDefault="00927EFC" w:rsidP="00E83D19">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Bock, </w:t>
      </w:r>
      <w:r w:rsidR="00C34FAD">
        <w:rPr>
          <w:rFonts w:ascii="Times New Roman" w:eastAsia="Calibri" w:hAnsi="Times New Roman" w:cs="Times New Roman"/>
          <w:sz w:val="24"/>
          <w:szCs w:val="24"/>
        </w:rPr>
        <w:t>3</w:t>
      </w:r>
      <w:r w:rsidR="00C34FAD" w:rsidRPr="00C34FAD">
        <w:rPr>
          <w:rFonts w:ascii="Times New Roman" w:eastAsia="Calibri" w:hAnsi="Times New Roman" w:cs="Times New Roman"/>
          <w:sz w:val="24"/>
          <w:szCs w:val="24"/>
          <w:vertAlign w:val="superscript"/>
        </w:rPr>
        <w:t>rd</w:t>
      </w:r>
      <w:r w:rsidR="00C34FAD">
        <w:rPr>
          <w:rFonts w:ascii="Times New Roman" w:eastAsia="Calibri" w:hAnsi="Times New Roman" w:cs="Times New Roman"/>
          <w:sz w:val="24"/>
          <w:szCs w:val="24"/>
        </w:rPr>
        <w:t xml:space="preserve"> ed, Chapter</w:t>
      </w:r>
      <w:r w:rsidR="004F5682">
        <w:rPr>
          <w:rFonts w:ascii="Times New Roman" w:eastAsia="Calibri" w:hAnsi="Times New Roman" w:cs="Times New Roman"/>
          <w:sz w:val="24"/>
          <w:szCs w:val="24"/>
        </w:rPr>
        <w:t>s</w:t>
      </w:r>
      <w:r w:rsidR="00C34FAD">
        <w:rPr>
          <w:rFonts w:ascii="Times New Roman" w:eastAsia="Calibri" w:hAnsi="Times New Roman" w:cs="Times New Roman"/>
          <w:sz w:val="24"/>
          <w:szCs w:val="24"/>
        </w:rPr>
        <w:t xml:space="preserve"> 7</w:t>
      </w:r>
      <w:r w:rsidR="004F5682">
        <w:rPr>
          <w:rFonts w:ascii="Times New Roman" w:eastAsia="Calibri" w:hAnsi="Times New Roman" w:cs="Times New Roman"/>
          <w:sz w:val="24"/>
          <w:szCs w:val="24"/>
        </w:rPr>
        <w:t xml:space="preserve"> and 15</w:t>
      </w:r>
    </w:p>
    <w:p w14:paraId="2868FBD8" w14:textId="6B63944C" w:rsidR="00C34FAD" w:rsidRDefault="00C34FAD" w:rsidP="00E83D1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Fox 1994 (Canvas)</w:t>
      </w:r>
    </w:p>
    <w:p w14:paraId="6ADED05F" w14:textId="3BF536A6" w:rsidR="00C24DBC" w:rsidRPr="005F1655" w:rsidRDefault="00C24DBC" w:rsidP="005F1655">
      <w:pPr>
        <w:shd w:val="clear" w:color="auto" w:fill="FFFFFF"/>
        <w:ind w:left="720"/>
        <w:rPr>
          <w:rFonts w:cs="Times New Roman"/>
          <w:i/>
          <w:color w:val="252525"/>
          <w:szCs w:val="24"/>
        </w:rPr>
      </w:pPr>
      <w:r w:rsidRPr="005F1655">
        <w:rPr>
          <w:rFonts w:cs="Times New Roman"/>
          <w:i/>
          <w:color w:val="252525"/>
          <w:szCs w:val="24"/>
        </w:rPr>
        <w:tab/>
        <w:t>Summary of the preface and/or introduction of your book due</w:t>
      </w:r>
      <w:r w:rsidR="005F1655" w:rsidRPr="005F1655">
        <w:rPr>
          <w:rFonts w:cs="Times New Roman"/>
          <w:i/>
          <w:color w:val="252525"/>
          <w:szCs w:val="24"/>
        </w:rPr>
        <w:t>, Friday, February 15</w:t>
      </w:r>
    </w:p>
    <w:p w14:paraId="2715598E" w14:textId="77777777" w:rsidR="009F242F" w:rsidRDefault="009F242F" w:rsidP="00927EFC">
      <w:pPr>
        <w:pStyle w:val="NoSpacing"/>
        <w:rPr>
          <w:rFonts w:ascii="Times New Roman" w:hAnsi="Times New Roman" w:cs="Times New Roman"/>
          <w:b/>
          <w:sz w:val="24"/>
          <w:szCs w:val="24"/>
        </w:rPr>
        <w:sectPr w:rsidR="009F242F" w:rsidSect="004654F9">
          <w:footerReference w:type="default" r:id="rId12"/>
          <w:pgSz w:w="12240" w:h="15840"/>
          <w:pgMar w:top="1080" w:right="1080" w:bottom="1080" w:left="1080" w:header="720" w:footer="720" w:gutter="0"/>
          <w:cols w:space="720"/>
          <w:docGrid w:linePitch="360"/>
        </w:sectPr>
      </w:pPr>
    </w:p>
    <w:p w14:paraId="036296B3" w14:textId="0D0F82B0" w:rsidR="00927EFC" w:rsidRPr="008130A9" w:rsidRDefault="00927EFC" w:rsidP="00927EFC">
      <w:pPr>
        <w:pStyle w:val="NoSpacing"/>
        <w:rPr>
          <w:rFonts w:ascii="Times New Roman" w:hAnsi="Times New Roman" w:cs="Times New Roman"/>
          <w:b/>
          <w:sz w:val="24"/>
          <w:szCs w:val="24"/>
        </w:rPr>
      </w:pPr>
    </w:p>
    <w:p w14:paraId="63F60395" w14:textId="70442FC9" w:rsidR="00927EFC" w:rsidRPr="008130A9" w:rsidRDefault="005C6A5E" w:rsidP="00927EFC">
      <w:pPr>
        <w:pStyle w:val="NoSpacing"/>
        <w:rPr>
          <w:rFonts w:ascii="Times New Roman" w:hAnsi="Times New Roman" w:cs="Times New Roman"/>
          <w:b/>
          <w:sz w:val="24"/>
          <w:szCs w:val="24"/>
        </w:rPr>
      </w:pPr>
      <w:r w:rsidRPr="008130A9">
        <w:rPr>
          <w:rFonts w:ascii="Times New Roman" w:hAnsi="Times New Roman" w:cs="Times New Roman"/>
          <w:b/>
          <w:sz w:val="24"/>
          <w:szCs w:val="24"/>
        </w:rPr>
        <w:t>6. Feb</w:t>
      </w:r>
      <w:r w:rsidR="008D2BF8" w:rsidRPr="008130A9">
        <w:rPr>
          <w:rFonts w:ascii="Times New Roman" w:hAnsi="Times New Roman" w:cs="Times New Roman"/>
          <w:b/>
          <w:sz w:val="24"/>
          <w:szCs w:val="24"/>
        </w:rPr>
        <w:t>.</w:t>
      </w:r>
      <w:r w:rsidRPr="008130A9">
        <w:rPr>
          <w:rFonts w:ascii="Times New Roman" w:hAnsi="Times New Roman" w:cs="Times New Roman"/>
          <w:b/>
          <w:sz w:val="24"/>
          <w:szCs w:val="24"/>
        </w:rPr>
        <w:t xml:space="preserve"> </w:t>
      </w:r>
      <w:r w:rsidR="00E83D19">
        <w:rPr>
          <w:rFonts w:ascii="Times New Roman" w:hAnsi="Times New Roman" w:cs="Times New Roman"/>
          <w:b/>
          <w:sz w:val="24"/>
          <w:szCs w:val="24"/>
        </w:rPr>
        <w:t xml:space="preserve">18, </w:t>
      </w:r>
      <w:r w:rsidRPr="008130A9">
        <w:rPr>
          <w:rFonts w:ascii="Times New Roman" w:hAnsi="Times New Roman" w:cs="Times New Roman"/>
          <w:b/>
          <w:sz w:val="24"/>
          <w:szCs w:val="24"/>
        </w:rPr>
        <w:t>2</w:t>
      </w:r>
      <w:r w:rsidR="00BC42CF">
        <w:rPr>
          <w:rFonts w:ascii="Times New Roman" w:hAnsi="Times New Roman" w:cs="Times New Roman"/>
          <w:b/>
          <w:sz w:val="24"/>
          <w:szCs w:val="24"/>
        </w:rPr>
        <w:t>0</w:t>
      </w:r>
      <w:r w:rsidRPr="008130A9">
        <w:rPr>
          <w:rFonts w:ascii="Times New Roman" w:hAnsi="Times New Roman" w:cs="Times New Roman"/>
          <w:b/>
          <w:sz w:val="24"/>
          <w:szCs w:val="24"/>
        </w:rPr>
        <w:tab/>
      </w:r>
      <w:r w:rsidRPr="008130A9">
        <w:rPr>
          <w:rFonts w:ascii="Times New Roman" w:hAnsi="Times New Roman" w:cs="Times New Roman"/>
          <w:b/>
          <w:sz w:val="24"/>
          <w:szCs w:val="24"/>
        </w:rPr>
        <w:tab/>
      </w:r>
      <w:r w:rsidR="00927EFC" w:rsidRPr="008130A9">
        <w:rPr>
          <w:rFonts w:ascii="Times New Roman" w:hAnsi="Times New Roman" w:cs="Times New Roman"/>
          <w:b/>
          <w:sz w:val="24"/>
          <w:szCs w:val="24"/>
        </w:rPr>
        <w:t>What is the relationship between culture and personality?</w:t>
      </w:r>
    </w:p>
    <w:p w14:paraId="6FF45261" w14:textId="3BD9B447" w:rsidR="00927EFC" w:rsidRDefault="00927EFC" w:rsidP="00E83D19">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Bock, </w:t>
      </w:r>
      <w:r w:rsidR="004F5682">
        <w:rPr>
          <w:rFonts w:ascii="Times New Roman" w:hAnsi="Times New Roman" w:cs="Times New Roman"/>
          <w:sz w:val="24"/>
          <w:szCs w:val="24"/>
        </w:rPr>
        <w:t>3</w:t>
      </w:r>
      <w:r w:rsidR="004F5682" w:rsidRPr="004F5682">
        <w:rPr>
          <w:rFonts w:ascii="Times New Roman" w:hAnsi="Times New Roman" w:cs="Times New Roman"/>
          <w:sz w:val="24"/>
          <w:szCs w:val="24"/>
          <w:vertAlign w:val="superscript"/>
        </w:rPr>
        <w:t>rd</w:t>
      </w:r>
      <w:r w:rsidR="004F5682">
        <w:rPr>
          <w:rFonts w:ascii="Times New Roman" w:hAnsi="Times New Roman" w:cs="Times New Roman"/>
          <w:sz w:val="24"/>
          <w:szCs w:val="24"/>
        </w:rPr>
        <w:t xml:space="preserve"> ed., C</w:t>
      </w:r>
      <w:r w:rsidRPr="00E83D19">
        <w:rPr>
          <w:rFonts w:ascii="Times New Roman" w:hAnsi="Times New Roman" w:cs="Times New Roman"/>
          <w:sz w:val="24"/>
          <w:szCs w:val="24"/>
        </w:rPr>
        <w:t>hapter</w:t>
      </w:r>
      <w:r w:rsidR="004F5682">
        <w:rPr>
          <w:rFonts w:ascii="Times New Roman" w:hAnsi="Times New Roman" w:cs="Times New Roman"/>
          <w:sz w:val="24"/>
          <w:szCs w:val="24"/>
        </w:rPr>
        <w:t>s</w:t>
      </w:r>
      <w:r w:rsidRPr="008130A9">
        <w:rPr>
          <w:rFonts w:ascii="Times New Roman" w:hAnsi="Times New Roman" w:cs="Times New Roman"/>
          <w:sz w:val="24"/>
          <w:szCs w:val="24"/>
        </w:rPr>
        <w:t xml:space="preserve"> 3</w:t>
      </w:r>
      <w:r w:rsidR="004F5682">
        <w:rPr>
          <w:rFonts w:ascii="Times New Roman" w:hAnsi="Times New Roman" w:cs="Times New Roman"/>
          <w:sz w:val="24"/>
          <w:szCs w:val="24"/>
        </w:rPr>
        <w:t xml:space="preserve"> and 4</w:t>
      </w:r>
    </w:p>
    <w:p w14:paraId="181CC910" w14:textId="45C0AD3D" w:rsidR="004654F9" w:rsidRPr="009F242F" w:rsidRDefault="004F5682" w:rsidP="004F5682">
      <w:pPr>
        <w:pStyle w:val="NoSpacing"/>
        <w:ind w:left="2160"/>
        <w:rPr>
          <w:rFonts w:ascii="Times New Roman" w:hAnsi="Times New Roman" w:cs="Times New Roman"/>
          <w:sz w:val="24"/>
          <w:szCs w:val="24"/>
        </w:rPr>
      </w:pPr>
      <w:r>
        <w:rPr>
          <w:rFonts w:ascii="Times New Roman" w:hAnsi="Times New Roman" w:cs="Times New Roman"/>
          <w:sz w:val="24"/>
          <w:szCs w:val="24"/>
        </w:rPr>
        <w:t>****</w:t>
      </w:r>
      <w:r w:rsidR="00927EFC">
        <w:rPr>
          <w:rFonts w:ascii="Times New Roman" w:hAnsi="Times New Roman" w:cs="Times New Roman"/>
          <w:sz w:val="24"/>
          <w:szCs w:val="24"/>
        </w:rPr>
        <w:t>Khan, chapter 1</w:t>
      </w:r>
      <w:r w:rsidR="00C34FAD">
        <w:rPr>
          <w:rFonts w:ascii="Times New Roman" w:hAnsi="Times New Roman" w:cs="Times New Roman"/>
          <w:sz w:val="24"/>
          <w:szCs w:val="24"/>
        </w:rPr>
        <w:t xml:space="preserve"> </w:t>
      </w:r>
      <w:r w:rsidR="009F242F">
        <w:rPr>
          <w:rFonts w:ascii="Times New Roman" w:hAnsi="Times New Roman" w:cs="Times New Roman"/>
          <w:sz w:val="24"/>
          <w:szCs w:val="24"/>
        </w:rPr>
        <w:t>–</w:t>
      </w:r>
      <w:r w:rsidR="00C34FAD">
        <w:rPr>
          <w:rFonts w:ascii="Times New Roman" w:hAnsi="Times New Roman" w:cs="Times New Roman"/>
          <w:sz w:val="24"/>
          <w:szCs w:val="24"/>
        </w:rPr>
        <w:t xml:space="preserve"> </w:t>
      </w:r>
      <w:r w:rsidR="00C34FAD">
        <w:rPr>
          <w:rFonts w:ascii="Times New Roman" w:hAnsi="Times New Roman" w:cs="Times New Roman"/>
          <w:i/>
          <w:sz w:val="24"/>
          <w:szCs w:val="24"/>
        </w:rPr>
        <w:t>recommended</w:t>
      </w:r>
      <w:r w:rsidR="009F242F">
        <w:rPr>
          <w:rFonts w:ascii="Times New Roman" w:hAnsi="Times New Roman" w:cs="Times New Roman"/>
          <w:sz w:val="24"/>
          <w:szCs w:val="24"/>
        </w:rPr>
        <w:t xml:space="preserve"> (Canvas)</w:t>
      </w:r>
    </w:p>
    <w:p w14:paraId="4058469F" w14:textId="77777777" w:rsidR="005F1655" w:rsidRDefault="005F1655" w:rsidP="005F1655">
      <w:pPr>
        <w:pStyle w:val="NoSpacing"/>
        <w:ind w:left="2520"/>
        <w:rPr>
          <w:rFonts w:ascii="Times New Roman" w:hAnsi="Times New Roman" w:cs="Times New Roman"/>
          <w:sz w:val="24"/>
          <w:szCs w:val="24"/>
        </w:rPr>
      </w:pPr>
    </w:p>
    <w:p w14:paraId="3B452980" w14:textId="275EE9A8" w:rsidR="00927EFC" w:rsidRPr="004654F9" w:rsidRDefault="005C6A5E" w:rsidP="004654F9">
      <w:pPr>
        <w:pStyle w:val="NoSpacing"/>
        <w:rPr>
          <w:rFonts w:ascii="Times New Roman" w:hAnsi="Times New Roman" w:cs="Times New Roman"/>
          <w:sz w:val="24"/>
          <w:szCs w:val="24"/>
        </w:rPr>
      </w:pPr>
      <w:r w:rsidRPr="004654F9">
        <w:rPr>
          <w:rFonts w:ascii="Times New Roman" w:hAnsi="Times New Roman" w:cs="Times New Roman"/>
          <w:b/>
          <w:sz w:val="24"/>
          <w:szCs w:val="24"/>
        </w:rPr>
        <w:t>7. Feb</w:t>
      </w:r>
      <w:r w:rsidR="008D2BF8" w:rsidRPr="004654F9">
        <w:rPr>
          <w:rFonts w:ascii="Times New Roman" w:hAnsi="Times New Roman" w:cs="Times New Roman"/>
          <w:b/>
          <w:sz w:val="24"/>
          <w:szCs w:val="24"/>
        </w:rPr>
        <w:t>.</w:t>
      </w:r>
      <w:r w:rsidRPr="004654F9">
        <w:rPr>
          <w:rFonts w:ascii="Times New Roman" w:hAnsi="Times New Roman" w:cs="Times New Roman"/>
          <w:b/>
          <w:sz w:val="24"/>
          <w:szCs w:val="24"/>
        </w:rPr>
        <w:t xml:space="preserve"> </w:t>
      </w:r>
      <w:r w:rsidR="00E83D19">
        <w:rPr>
          <w:rFonts w:ascii="Times New Roman" w:hAnsi="Times New Roman" w:cs="Times New Roman"/>
          <w:b/>
          <w:sz w:val="24"/>
          <w:szCs w:val="24"/>
        </w:rPr>
        <w:t xml:space="preserve">25, </w:t>
      </w:r>
      <w:r w:rsidR="00BC42CF" w:rsidRPr="004654F9">
        <w:rPr>
          <w:rFonts w:ascii="Times New Roman" w:hAnsi="Times New Roman" w:cs="Times New Roman"/>
          <w:b/>
          <w:sz w:val="24"/>
          <w:szCs w:val="24"/>
        </w:rPr>
        <w:t>27</w:t>
      </w:r>
      <w:r w:rsidR="00E83D19">
        <w:rPr>
          <w:rFonts w:ascii="Times New Roman" w:hAnsi="Times New Roman" w:cs="Times New Roman"/>
          <w:b/>
          <w:sz w:val="24"/>
          <w:szCs w:val="24"/>
        </w:rPr>
        <w:tab/>
      </w:r>
      <w:r w:rsidRPr="004654F9">
        <w:rPr>
          <w:rFonts w:ascii="Times New Roman" w:hAnsi="Times New Roman" w:cs="Times New Roman"/>
          <w:b/>
          <w:sz w:val="24"/>
          <w:szCs w:val="24"/>
        </w:rPr>
        <w:t xml:space="preserve"> </w:t>
      </w:r>
      <w:r w:rsidRPr="004654F9">
        <w:rPr>
          <w:rFonts w:ascii="Times New Roman" w:hAnsi="Times New Roman" w:cs="Times New Roman"/>
          <w:b/>
          <w:sz w:val="24"/>
          <w:szCs w:val="24"/>
        </w:rPr>
        <w:tab/>
      </w:r>
      <w:r w:rsidR="00927EFC" w:rsidRPr="004654F9">
        <w:rPr>
          <w:rFonts w:ascii="Times New Roman" w:hAnsi="Times New Roman" w:cs="Times New Roman"/>
          <w:b/>
          <w:sz w:val="24"/>
          <w:szCs w:val="24"/>
        </w:rPr>
        <w:t>“National Character?”</w:t>
      </w:r>
    </w:p>
    <w:p w14:paraId="6755E83E" w14:textId="201BEDD8" w:rsidR="00927EFC" w:rsidRPr="008130A9" w:rsidRDefault="00927EFC" w:rsidP="00E83D19">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Bock, </w:t>
      </w:r>
      <w:r w:rsidR="004F5682">
        <w:rPr>
          <w:rFonts w:ascii="Times New Roman" w:hAnsi="Times New Roman" w:cs="Times New Roman"/>
          <w:sz w:val="24"/>
          <w:szCs w:val="24"/>
        </w:rPr>
        <w:t>3</w:t>
      </w:r>
      <w:r w:rsidR="004F5682" w:rsidRPr="004F5682">
        <w:rPr>
          <w:rFonts w:ascii="Times New Roman" w:hAnsi="Times New Roman" w:cs="Times New Roman"/>
          <w:sz w:val="24"/>
          <w:szCs w:val="24"/>
          <w:vertAlign w:val="superscript"/>
        </w:rPr>
        <w:t>rd</w:t>
      </w:r>
      <w:r w:rsidR="004F5682">
        <w:rPr>
          <w:rFonts w:ascii="Times New Roman" w:hAnsi="Times New Roman" w:cs="Times New Roman"/>
          <w:sz w:val="24"/>
          <w:szCs w:val="24"/>
        </w:rPr>
        <w:t xml:space="preserve"> ed., C</w:t>
      </w:r>
      <w:r w:rsidRPr="004654F9">
        <w:rPr>
          <w:rFonts w:ascii="Times New Roman" w:eastAsia="Calibri" w:hAnsi="Times New Roman" w:cs="Times New Roman"/>
          <w:sz w:val="24"/>
          <w:szCs w:val="24"/>
        </w:rPr>
        <w:t>hapter</w:t>
      </w:r>
      <w:r w:rsidRPr="008130A9">
        <w:rPr>
          <w:rFonts w:ascii="Times New Roman" w:hAnsi="Times New Roman" w:cs="Times New Roman"/>
          <w:sz w:val="24"/>
          <w:szCs w:val="24"/>
        </w:rPr>
        <w:t xml:space="preserve"> 5</w:t>
      </w:r>
      <w:r w:rsidR="004F5682">
        <w:rPr>
          <w:rFonts w:ascii="Times New Roman" w:hAnsi="Times New Roman" w:cs="Times New Roman"/>
          <w:sz w:val="24"/>
          <w:szCs w:val="24"/>
        </w:rPr>
        <w:t xml:space="preserve"> and Interlude 1(pp. 79-85)</w:t>
      </w:r>
    </w:p>
    <w:p w14:paraId="65BB7D12" w14:textId="4270879C" w:rsidR="00927EFC" w:rsidRDefault="00927EFC" w:rsidP="00E83D19">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Mead, “Swaddling” (</w:t>
      </w:r>
      <w:r w:rsidR="00C24DBC">
        <w:rPr>
          <w:rFonts w:ascii="Times New Roman" w:hAnsi="Times New Roman" w:cs="Times New Roman"/>
          <w:sz w:val="24"/>
          <w:szCs w:val="24"/>
        </w:rPr>
        <w:t>Canvas</w:t>
      </w:r>
      <w:r w:rsidRPr="008130A9">
        <w:rPr>
          <w:rFonts w:ascii="Times New Roman" w:hAnsi="Times New Roman" w:cs="Times New Roman"/>
          <w:sz w:val="24"/>
          <w:szCs w:val="24"/>
        </w:rPr>
        <w:t>)</w:t>
      </w:r>
    </w:p>
    <w:p w14:paraId="4F99DC5F" w14:textId="5365A766" w:rsidR="00C24DBC" w:rsidRPr="00C24DBC" w:rsidRDefault="00C24DBC" w:rsidP="00C24DBC">
      <w:pPr>
        <w:shd w:val="clear" w:color="auto" w:fill="FFFFFF"/>
        <w:ind w:left="1440"/>
        <w:rPr>
          <w:rFonts w:cs="Times New Roman"/>
          <w:i/>
          <w:color w:val="252525"/>
          <w:szCs w:val="24"/>
        </w:rPr>
      </w:pPr>
      <w:r w:rsidRPr="00C24DBC">
        <w:rPr>
          <w:rFonts w:cs="Times New Roman"/>
          <w:i/>
          <w:color w:val="252525"/>
          <w:szCs w:val="24"/>
        </w:rPr>
        <w:t>Supporting material due – list of at least 3 journal articles or book chapters relevant to your book choice</w:t>
      </w:r>
      <w:r>
        <w:rPr>
          <w:rFonts w:cs="Times New Roman"/>
          <w:i/>
          <w:color w:val="252525"/>
          <w:szCs w:val="24"/>
        </w:rPr>
        <w:t>,</w:t>
      </w:r>
      <w:r w:rsidRPr="00C24DBC">
        <w:rPr>
          <w:rFonts w:cs="Times New Roman"/>
          <w:b/>
          <w:i/>
          <w:color w:val="252525"/>
          <w:szCs w:val="24"/>
        </w:rPr>
        <w:t xml:space="preserve"> </w:t>
      </w:r>
      <w:r w:rsidRPr="005F1655">
        <w:rPr>
          <w:rFonts w:cs="Times New Roman"/>
          <w:i/>
          <w:color w:val="252525"/>
          <w:szCs w:val="24"/>
        </w:rPr>
        <w:t>Friday, March 1</w:t>
      </w:r>
    </w:p>
    <w:p w14:paraId="64BA009E" w14:textId="77777777" w:rsidR="00927EFC" w:rsidRDefault="00927EFC" w:rsidP="00E83D19">
      <w:pPr>
        <w:pStyle w:val="NoSpacing"/>
        <w:ind w:left="2520"/>
        <w:rPr>
          <w:rFonts w:ascii="Times New Roman" w:hAnsi="Times New Roman" w:cs="Times New Roman"/>
          <w:sz w:val="24"/>
          <w:szCs w:val="24"/>
        </w:rPr>
      </w:pPr>
    </w:p>
    <w:p w14:paraId="0C1C74ED" w14:textId="083983C7" w:rsidR="00927EFC" w:rsidRPr="008130A9" w:rsidRDefault="005C6A5E" w:rsidP="00927EFC">
      <w:pPr>
        <w:pStyle w:val="NoSpacing"/>
        <w:rPr>
          <w:rFonts w:ascii="Times New Roman" w:hAnsi="Times New Roman" w:cs="Times New Roman"/>
          <w:b/>
          <w:sz w:val="24"/>
          <w:szCs w:val="24"/>
        </w:rPr>
      </w:pPr>
      <w:r w:rsidRPr="008130A9">
        <w:rPr>
          <w:rFonts w:ascii="Times New Roman" w:hAnsi="Times New Roman" w:cs="Times New Roman"/>
          <w:b/>
          <w:sz w:val="24"/>
          <w:szCs w:val="24"/>
        </w:rPr>
        <w:t>8.</w:t>
      </w:r>
      <w:r w:rsidRPr="008130A9">
        <w:rPr>
          <w:rFonts w:ascii="Times New Roman" w:hAnsi="Times New Roman" w:cs="Times New Roman"/>
          <w:sz w:val="24"/>
          <w:szCs w:val="24"/>
        </w:rPr>
        <w:t xml:space="preserve"> </w:t>
      </w:r>
      <w:r w:rsidRPr="008130A9">
        <w:rPr>
          <w:rFonts w:ascii="Times New Roman" w:hAnsi="Times New Roman" w:cs="Times New Roman"/>
          <w:b/>
          <w:sz w:val="24"/>
          <w:szCs w:val="24"/>
        </w:rPr>
        <w:t>March</w:t>
      </w:r>
      <w:r w:rsidR="00E83D19">
        <w:rPr>
          <w:rFonts w:ascii="Times New Roman" w:hAnsi="Times New Roman" w:cs="Times New Roman"/>
          <w:b/>
          <w:sz w:val="24"/>
          <w:szCs w:val="24"/>
        </w:rPr>
        <w:t xml:space="preserve"> 4, 6</w:t>
      </w:r>
      <w:r w:rsidRPr="008130A9">
        <w:rPr>
          <w:rFonts w:ascii="Times New Roman" w:hAnsi="Times New Roman" w:cs="Times New Roman"/>
          <w:b/>
          <w:sz w:val="24"/>
          <w:szCs w:val="24"/>
        </w:rPr>
        <w:tab/>
      </w:r>
      <w:r w:rsidRPr="008130A9">
        <w:rPr>
          <w:rFonts w:ascii="Times New Roman" w:hAnsi="Times New Roman" w:cs="Times New Roman"/>
          <w:b/>
          <w:sz w:val="24"/>
          <w:szCs w:val="24"/>
        </w:rPr>
        <w:tab/>
      </w:r>
      <w:r w:rsidR="00927EFC" w:rsidRPr="008130A9">
        <w:rPr>
          <w:rFonts w:ascii="Times New Roman" w:hAnsi="Times New Roman" w:cs="Times New Roman"/>
          <w:b/>
          <w:sz w:val="24"/>
          <w:szCs w:val="24"/>
        </w:rPr>
        <w:t>Shamanism</w:t>
      </w:r>
    </w:p>
    <w:p w14:paraId="3ABE5AC0" w14:textId="77777777" w:rsidR="00927EFC" w:rsidRPr="008130A9" w:rsidRDefault="00927EFC" w:rsidP="00E83D19">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Bock, </w:t>
      </w:r>
      <w:r w:rsidRPr="004654F9">
        <w:rPr>
          <w:rFonts w:ascii="Times New Roman" w:eastAsia="Calibri" w:hAnsi="Times New Roman" w:cs="Times New Roman"/>
          <w:sz w:val="24"/>
          <w:szCs w:val="24"/>
        </w:rPr>
        <w:t>Chapter</w:t>
      </w:r>
      <w:r w:rsidRPr="008130A9">
        <w:rPr>
          <w:rFonts w:ascii="Times New Roman" w:hAnsi="Times New Roman" w:cs="Times New Roman"/>
          <w:sz w:val="24"/>
          <w:szCs w:val="24"/>
        </w:rPr>
        <w:t xml:space="preserve"> 11</w:t>
      </w:r>
    </w:p>
    <w:p w14:paraId="33AC497F" w14:textId="05F61A49" w:rsidR="00927EFC" w:rsidRDefault="00927EFC" w:rsidP="00E83D19">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Bodley, 2005 (</w:t>
      </w:r>
      <w:r w:rsidR="00C24DBC">
        <w:rPr>
          <w:rFonts w:ascii="Times New Roman" w:hAnsi="Times New Roman" w:cs="Times New Roman"/>
          <w:sz w:val="24"/>
          <w:szCs w:val="24"/>
        </w:rPr>
        <w:t>Canvas</w:t>
      </w:r>
      <w:r w:rsidRPr="008130A9">
        <w:rPr>
          <w:rFonts w:ascii="Times New Roman" w:hAnsi="Times New Roman" w:cs="Times New Roman"/>
          <w:sz w:val="24"/>
          <w:szCs w:val="24"/>
        </w:rPr>
        <w:t>)</w:t>
      </w:r>
    </w:p>
    <w:p w14:paraId="7F5EB011" w14:textId="0A173A7A" w:rsidR="00927EFC" w:rsidRPr="008130A9" w:rsidRDefault="00927EFC" w:rsidP="00E83D19">
      <w:pPr>
        <w:pStyle w:val="NoSpacing"/>
        <w:ind w:left="2520"/>
        <w:rPr>
          <w:rFonts w:ascii="Times New Roman" w:hAnsi="Times New Roman" w:cs="Times New Roman"/>
          <w:sz w:val="24"/>
          <w:szCs w:val="24"/>
        </w:rPr>
      </w:pPr>
    </w:p>
    <w:p w14:paraId="4F74C0AB" w14:textId="7DE3F8B3" w:rsidR="005C6A5E" w:rsidRPr="00C24DBC" w:rsidRDefault="000C2795" w:rsidP="005C6A5E">
      <w:pPr>
        <w:pStyle w:val="NoSpacing"/>
        <w:jc w:val="center"/>
        <w:rPr>
          <w:rFonts w:ascii="Times New Roman" w:hAnsi="Times New Roman" w:cs="Times New Roman"/>
          <w:sz w:val="24"/>
          <w:szCs w:val="24"/>
        </w:rPr>
      </w:pPr>
      <w:r w:rsidRPr="00C24DBC">
        <w:rPr>
          <w:rFonts w:ascii="Times New Roman" w:hAnsi="Times New Roman" w:cs="Times New Roman"/>
          <w:sz w:val="24"/>
          <w:szCs w:val="24"/>
        </w:rPr>
        <w:t>SPRING BREAK</w:t>
      </w:r>
      <w:r w:rsidR="00E83D19" w:rsidRPr="00C24DBC">
        <w:rPr>
          <w:rFonts w:ascii="Times New Roman" w:hAnsi="Times New Roman" w:cs="Times New Roman"/>
          <w:sz w:val="24"/>
          <w:szCs w:val="24"/>
        </w:rPr>
        <w:t xml:space="preserve"> – March 11-15</w:t>
      </w:r>
    </w:p>
    <w:p w14:paraId="7DC2FC20" w14:textId="77777777" w:rsidR="00E83D19" w:rsidRPr="008130A9" w:rsidRDefault="00E83D19" w:rsidP="005C6A5E">
      <w:pPr>
        <w:pStyle w:val="NoSpacing"/>
        <w:jc w:val="center"/>
        <w:rPr>
          <w:rFonts w:ascii="Times New Roman" w:hAnsi="Times New Roman" w:cs="Times New Roman"/>
          <w:b/>
          <w:sz w:val="24"/>
          <w:szCs w:val="24"/>
        </w:rPr>
      </w:pPr>
    </w:p>
    <w:p w14:paraId="36D693FC" w14:textId="77777777" w:rsidR="004F5682" w:rsidRDefault="005C6A5E" w:rsidP="004F5682">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9. March </w:t>
      </w:r>
      <w:r w:rsidR="00E83D19">
        <w:rPr>
          <w:rFonts w:ascii="Times New Roman" w:hAnsi="Times New Roman" w:cs="Times New Roman"/>
          <w:b/>
          <w:sz w:val="24"/>
          <w:szCs w:val="24"/>
        </w:rPr>
        <w:t xml:space="preserve">18, </w:t>
      </w:r>
      <w:r w:rsidR="00BC42CF">
        <w:rPr>
          <w:rFonts w:ascii="Times New Roman" w:hAnsi="Times New Roman" w:cs="Times New Roman"/>
          <w:b/>
          <w:sz w:val="24"/>
          <w:szCs w:val="24"/>
        </w:rPr>
        <w:t>20</w:t>
      </w:r>
      <w:r w:rsidRPr="008130A9">
        <w:rPr>
          <w:rFonts w:ascii="Times New Roman" w:hAnsi="Times New Roman" w:cs="Times New Roman"/>
          <w:b/>
          <w:sz w:val="24"/>
          <w:szCs w:val="24"/>
        </w:rPr>
        <w:tab/>
      </w:r>
      <w:r w:rsidR="004F5682">
        <w:rPr>
          <w:rFonts w:ascii="Times New Roman" w:hAnsi="Times New Roman" w:cs="Times New Roman"/>
          <w:b/>
          <w:sz w:val="24"/>
          <w:szCs w:val="24"/>
        </w:rPr>
        <w:t>Crazy Like Us?</w:t>
      </w:r>
    </w:p>
    <w:p w14:paraId="60F7F1BA" w14:textId="062D16D5" w:rsidR="004F5682" w:rsidRDefault="004F5682" w:rsidP="004F5682">
      <w:pPr>
        <w:pStyle w:val="NoSpacing"/>
        <w:numPr>
          <w:ilvl w:val="0"/>
          <w:numId w:val="9"/>
        </w:numPr>
        <w:rPr>
          <w:rFonts w:ascii="Times New Roman" w:hAnsi="Times New Roman" w:cs="Times New Roman"/>
          <w:sz w:val="24"/>
          <w:szCs w:val="24"/>
        </w:rPr>
      </w:pPr>
      <w:r w:rsidRPr="00E83D19">
        <w:rPr>
          <w:rFonts w:ascii="Times New Roman" w:hAnsi="Times New Roman" w:cs="Times New Roman"/>
          <w:sz w:val="24"/>
          <w:szCs w:val="24"/>
        </w:rPr>
        <w:t>Watters</w:t>
      </w:r>
      <w:r w:rsidRPr="00927EFC">
        <w:rPr>
          <w:rFonts w:ascii="Times New Roman" w:hAnsi="Times New Roman" w:cs="Times New Roman"/>
          <w:sz w:val="24"/>
          <w:szCs w:val="24"/>
        </w:rPr>
        <w:t>, Introduction</w:t>
      </w:r>
    </w:p>
    <w:p w14:paraId="161EBFAC" w14:textId="35133721" w:rsidR="005C6A5E" w:rsidRPr="004F5682" w:rsidRDefault="004F5682" w:rsidP="004F5682">
      <w:pPr>
        <w:pStyle w:val="NoSpacing"/>
        <w:ind w:left="2160"/>
        <w:rPr>
          <w:rFonts w:ascii="Times New Roman" w:hAnsi="Times New Roman" w:cs="Times New Roman"/>
          <w:sz w:val="24"/>
          <w:szCs w:val="24"/>
        </w:rPr>
      </w:pPr>
      <w:r>
        <w:rPr>
          <w:rFonts w:ascii="Times New Roman" w:hAnsi="Times New Roman" w:cs="Times New Roman"/>
          <w:sz w:val="24"/>
          <w:szCs w:val="24"/>
        </w:rPr>
        <w:t>****</w:t>
      </w:r>
      <w:r w:rsidR="00927EFC" w:rsidRPr="004F5682">
        <w:rPr>
          <w:rFonts w:ascii="Times New Roman" w:eastAsia="Calibri" w:hAnsi="Times New Roman" w:cs="Times New Roman"/>
          <w:sz w:val="24"/>
          <w:szCs w:val="24"/>
        </w:rPr>
        <w:t>Khan</w:t>
      </w:r>
      <w:r w:rsidR="00927EFC" w:rsidRPr="004F5682">
        <w:rPr>
          <w:rFonts w:ascii="Times New Roman" w:hAnsi="Times New Roman" w:cs="Times New Roman"/>
          <w:sz w:val="24"/>
          <w:szCs w:val="24"/>
        </w:rPr>
        <w:t xml:space="preserve">, </w:t>
      </w:r>
      <w:proofErr w:type="spellStart"/>
      <w:r w:rsidR="00927EFC" w:rsidRPr="004F5682">
        <w:rPr>
          <w:rFonts w:ascii="Times New Roman" w:hAnsi="Times New Roman" w:cs="Times New Roman"/>
          <w:sz w:val="24"/>
          <w:szCs w:val="24"/>
        </w:rPr>
        <w:t>ch.2</w:t>
      </w:r>
      <w:proofErr w:type="spellEnd"/>
      <w:r w:rsidR="00054E2F">
        <w:rPr>
          <w:rFonts w:ascii="Times New Roman" w:hAnsi="Times New Roman" w:cs="Times New Roman"/>
          <w:sz w:val="24"/>
          <w:szCs w:val="24"/>
        </w:rPr>
        <w:t xml:space="preserve"> (Canvas)</w:t>
      </w:r>
    </w:p>
    <w:p w14:paraId="1134F904" w14:textId="5BF7CA03" w:rsidR="00C24DBC" w:rsidRPr="00C24DBC" w:rsidRDefault="00C24DBC" w:rsidP="00C24DBC">
      <w:pPr>
        <w:shd w:val="clear" w:color="auto" w:fill="FFFFFF"/>
        <w:ind w:left="1440"/>
        <w:rPr>
          <w:rFonts w:cs="Times New Roman"/>
          <w:i/>
          <w:color w:val="252525"/>
          <w:szCs w:val="24"/>
        </w:rPr>
      </w:pPr>
      <w:r w:rsidRPr="00C24DBC">
        <w:rPr>
          <w:rFonts w:cs="Times New Roman"/>
          <w:i/>
          <w:color w:val="252525"/>
          <w:szCs w:val="24"/>
        </w:rPr>
        <w:t>Summary of journal article 1 due, Friday, March 22</w:t>
      </w:r>
    </w:p>
    <w:p w14:paraId="41FAA783" w14:textId="77777777" w:rsidR="005C6A5E" w:rsidRPr="008130A9" w:rsidRDefault="005C6A5E" w:rsidP="005C6A5E">
      <w:pPr>
        <w:pStyle w:val="NoSpacing"/>
        <w:rPr>
          <w:rFonts w:ascii="Times New Roman" w:hAnsi="Times New Roman" w:cs="Times New Roman"/>
          <w:sz w:val="24"/>
          <w:szCs w:val="24"/>
        </w:rPr>
      </w:pPr>
    </w:p>
    <w:p w14:paraId="638BF46D" w14:textId="77777777" w:rsidR="004F5682" w:rsidRDefault="005C6A5E" w:rsidP="004F5682">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10. March </w:t>
      </w:r>
      <w:r w:rsidR="00E83D19">
        <w:rPr>
          <w:rFonts w:ascii="Times New Roman" w:hAnsi="Times New Roman" w:cs="Times New Roman"/>
          <w:b/>
          <w:sz w:val="24"/>
          <w:szCs w:val="24"/>
        </w:rPr>
        <w:t xml:space="preserve">25, </w:t>
      </w:r>
      <w:r w:rsidRPr="008130A9">
        <w:rPr>
          <w:rFonts w:ascii="Times New Roman" w:hAnsi="Times New Roman" w:cs="Times New Roman"/>
          <w:b/>
          <w:sz w:val="24"/>
          <w:szCs w:val="24"/>
        </w:rPr>
        <w:t>2</w:t>
      </w:r>
      <w:r w:rsidR="00E83D19">
        <w:rPr>
          <w:rFonts w:ascii="Times New Roman" w:hAnsi="Times New Roman" w:cs="Times New Roman"/>
          <w:b/>
          <w:sz w:val="24"/>
          <w:szCs w:val="24"/>
        </w:rPr>
        <w:t>7</w:t>
      </w:r>
      <w:r w:rsidRPr="008130A9">
        <w:rPr>
          <w:rFonts w:ascii="Times New Roman" w:hAnsi="Times New Roman" w:cs="Times New Roman"/>
          <w:b/>
          <w:sz w:val="24"/>
          <w:szCs w:val="24"/>
        </w:rPr>
        <w:tab/>
      </w:r>
      <w:r w:rsidR="004F5682" w:rsidRPr="008130A9">
        <w:rPr>
          <w:rFonts w:ascii="Times New Roman" w:hAnsi="Times New Roman" w:cs="Times New Roman"/>
          <w:b/>
          <w:sz w:val="24"/>
          <w:szCs w:val="24"/>
        </w:rPr>
        <w:t>Mental Illness – Local or Global?</w:t>
      </w:r>
      <w:r w:rsidR="004F5682">
        <w:rPr>
          <w:rFonts w:ascii="Times New Roman" w:hAnsi="Times New Roman" w:cs="Times New Roman"/>
          <w:b/>
          <w:sz w:val="24"/>
          <w:szCs w:val="24"/>
        </w:rPr>
        <w:t xml:space="preserve"> </w:t>
      </w:r>
    </w:p>
    <w:p w14:paraId="0B2CDA55" w14:textId="3D36C57B" w:rsidR="004F5682" w:rsidRDefault="004F5682" w:rsidP="004F5682">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Watters, </w:t>
      </w:r>
      <w:r w:rsidRPr="00E83D19">
        <w:rPr>
          <w:rFonts w:ascii="Times New Roman" w:hAnsi="Times New Roman" w:cs="Times New Roman"/>
          <w:sz w:val="24"/>
          <w:szCs w:val="24"/>
        </w:rPr>
        <w:t>Chapter</w:t>
      </w:r>
      <w:r w:rsidRPr="008130A9">
        <w:rPr>
          <w:rFonts w:ascii="Times New Roman" w:hAnsi="Times New Roman" w:cs="Times New Roman"/>
          <w:sz w:val="24"/>
          <w:szCs w:val="24"/>
        </w:rPr>
        <w:t xml:space="preserve"> 1</w:t>
      </w:r>
    </w:p>
    <w:p w14:paraId="7942C703" w14:textId="7FC243DC" w:rsidR="00054E2F" w:rsidRPr="008130A9" w:rsidRDefault="00054E2F" w:rsidP="00054E2F">
      <w:pPr>
        <w:pStyle w:val="NoSpacing"/>
        <w:ind w:left="2160"/>
        <w:rPr>
          <w:rFonts w:ascii="Times New Roman" w:hAnsi="Times New Roman" w:cs="Times New Roman"/>
          <w:sz w:val="24"/>
          <w:szCs w:val="24"/>
        </w:rPr>
      </w:pPr>
      <w:r>
        <w:rPr>
          <w:rFonts w:ascii="Times New Roman" w:hAnsi="Times New Roman" w:cs="Times New Roman"/>
          <w:sz w:val="24"/>
          <w:szCs w:val="24"/>
        </w:rPr>
        <w:t>****Kleinman 2012 (Canvas) (recommended)</w:t>
      </w:r>
    </w:p>
    <w:p w14:paraId="5929B640" w14:textId="03B9B00F" w:rsidR="005C6A5E" w:rsidRPr="008130A9" w:rsidRDefault="005C6A5E" w:rsidP="004F5682">
      <w:pPr>
        <w:pStyle w:val="NoSpacing"/>
        <w:rPr>
          <w:rFonts w:ascii="Times New Roman" w:hAnsi="Times New Roman" w:cs="Times New Roman"/>
          <w:sz w:val="24"/>
          <w:szCs w:val="24"/>
        </w:rPr>
      </w:pPr>
    </w:p>
    <w:p w14:paraId="03A3BC66" w14:textId="77777777" w:rsidR="004F5682" w:rsidRPr="008130A9" w:rsidRDefault="005C6A5E" w:rsidP="004F5682">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11. </w:t>
      </w:r>
      <w:r w:rsidR="008D2BF8" w:rsidRPr="008130A9">
        <w:rPr>
          <w:rFonts w:ascii="Times New Roman" w:hAnsi="Times New Roman" w:cs="Times New Roman"/>
          <w:b/>
          <w:sz w:val="24"/>
          <w:szCs w:val="24"/>
        </w:rPr>
        <w:t xml:space="preserve">April </w:t>
      </w:r>
      <w:r w:rsidR="00E83D19">
        <w:rPr>
          <w:rFonts w:ascii="Times New Roman" w:hAnsi="Times New Roman" w:cs="Times New Roman"/>
          <w:b/>
          <w:sz w:val="24"/>
          <w:szCs w:val="24"/>
        </w:rPr>
        <w:t>1, 3</w:t>
      </w:r>
      <w:r w:rsidR="008D2BF8" w:rsidRPr="008130A9">
        <w:rPr>
          <w:rFonts w:ascii="Times New Roman" w:hAnsi="Times New Roman" w:cs="Times New Roman"/>
          <w:b/>
          <w:sz w:val="24"/>
          <w:szCs w:val="24"/>
        </w:rPr>
        <w:tab/>
      </w:r>
      <w:r w:rsidR="008D2BF8" w:rsidRPr="008130A9">
        <w:rPr>
          <w:rFonts w:ascii="Times New Roman" w:hAnsi="Times New Roman" w:cs="Times New Roman"/>
          <w:b/>
          <w:sz w:val="24"/>
          <w:szCs w:val="24"/>
        </w:rPr>
        <w:tab/>
      </w:r>
      <w:r w:rsidR="004F5682" w:rsidRPr="008130A9">
        <w:rPr>
          <w:rFonts w:ascii="Times New Roman" w:hAnsi="Times New Roman" w:cs="Times New Roman"/>
          <w:b/>
          <w:sz w:val="24"/>
          <w:szCs w:val="24"/>
        </w:rPr>
        <w:t>PTSD?</w:t>
      </w:r>
    </w:p>
    <w:p w14:paraId="3B7F3A85" w14:textId="14EA807D" w:rsidR="004F5682" w:rsidRDefault="004F5682" w:rsidP="004F5682">
      <w:pPr>
        <w:pStyle w:val="NoSpacing"/>
        <w:numPr>
          <w:ilvl w:val="0"/>
          <w:numId w:val="9"/>
        </w:numPr>
        <w:rPr>
          <w:rFonts w:ascii="Times New Roman" w:hAnsi="Times New Roman" w:cs="Times New Roman"/>
          <w:sz w:val="24"/>
          <w:szCs w:val="24"/>
        </w:rPr>
      </w:pPr>
      <w:r w:rsidRPr="00E83D19">
        <w:rPr>
          <w:rFonts w:ascii="Times New Roman" w:hAnsi="Times New Roman" w:cs="Times New Roman"/>
          <w:sz w:val="24"/>
          <w:szCs w:val="24"/>
        </w:rPr>
        <w:t>Watters</w:t>
      </w:r>
      <w:r w:rsidRPr="008130A9">
        <w:rPr>
          <w:rFonts w:ascii="Times New Roman" w:hAnsi="Times New Roman" w:cs="Times New Roman"/>
          <w:sz w:val="24"/>
          <w:szCs w:val="24"/>
        </w:rPr>
        <w:t>, Chapter 2</w:t>
      </w:r>
    </w:p>
    <w:p w14:paraId="035007EA" w14:textId="5F46B383" w:rsidR="004F5682" w:rsidRPr="008130A9" w:rsidRDefault="004F5682" w:rsidP="004F5682">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Pennebaker 2003 (Canvas)</w:t>
      </w:r>
    </w:p>
    <w:p w14:paraId="1AF4D344" w14:textId="15B8D186" w:rsidR="004F5682" w:rsidRPr="008130A9" w:rsidRDefault="004F5682" w:rsidP="004F5682">
      <w:pPr>
        <w:pStyle w:val="NoSpacing"/>
        <w:ind w:left="2160"/>
        <w:rPr>
          <w:rFonts w:ascii="Times New Roman" w:hAnsi="Times New Roman" w:cs="Times New Roman"/>
          <w:sz w:val="24"/>
          <w:szCs w:val="24"/>
        </w:rPr>
      </w:pPr>
      <w:r>
        <w:rPr>
          <w:rFonts w:ascii="Times New Roman" w:hAnsi="Times New Roman" w:cs="Times New Roman"/>
          <w:sz w:val="24"/>
          <w:szCs w:val="24"/>
        </w:rPr>
        <w:t>****Khan, Chapter 4</w:t>
      </w:r>
      <w:r w:rsidR="00054E2F">
        <w:rPr>
          <w:rFonts w:ascii="Times New Roman" w:hAnsi="Times New Roman" w:cs="Times New Roman"/>
          <w:sz w:val="24"/>
          <w:szCs w:val="24"/>
        </w:rPr>
        <w:t xml:space="preserve"> </w:t>
      </w:r>
      <w:r w:rsidR="00054E2F">
        <w:rPr>
          <w:rFonts w:ascii="Times New Roman" w:hAnsi="Times New Roman" w:cs="Times New Roman"/>
          <w:sz w:val="24"/>
          <w:szCs w:val="24"/>
        </w:rPr>
        <w:t>(recommended)</w:t>
      </w:r>
    </w:p>
    <w:p w14:paraId="664B2099" w14:textId="6D25532B" w:rsidR="00C24DBC" w:rsidRPr="00C24DBC" w:rsidRDefault="00C24DBC" w:rsidP="00C24DBC">
      <w:pPr>
        <w:shd w:val="clear" w:color="auto" w:fill="FFFFFF"/>
        <w:ind w:left="1440"/>
        <w:rPr>
          <w:rFonts w:cs="Times New Roman"/>
          <w:i/>
          <w:color w:val="252525"/>
          <w:szCs w:val="24"/>
        </w:rPr>
      </w:pPr>
      <w:r w:rsidRPr="00C24DBC">
        <w:rPr>
          <w:rFonts w:cs="Times New Roman"/>
          <w:i/>
          <w:color w:val="252525"/>
          <w:szCs w:val="24"/>
        </w:rPr>
        <w:t>Summary of journal article 2 due, Friday, April 5</w:t>
      </w:r>
      <w:r w:rsidRPr="00C24DBC">
        <w:rPr>
          <w:rFonts w:cs="Times New Roman"/>
          <w:i/>
          <w:color w:val="252525"/>
          <w:szCs w:val="24"/>
        </w:rPr>
        <w:tab/>
      </w:r>
    </w:p>
    <w:p w14:paraId="5C7836F9" w14:textId="77777777" w:rsidR="005C6A5E" w:rsidRPr="008130A9" w:rsidRDefault="005C6A5E" w:rsidP="005C6A5E">
      <w:pPr>
        <w:pStyle w:val="NoSpacing"/>
        <w:rPr>
          <w:rFonts w:ascii="Times New Roman" w:hAnsi="Times New Roman" w:cs="Times New Roman"/>
          <w:sz w:val="24"/>
          <w:szCs w:val="24"/>
        </w:rPr>
      </w:pPr>
    </w:p>
    <w:p w14:paraId="5F70C0AD" w14:textId="77777777" w:rsidR="004F5682" w:rsidRPr="008130A9" w:rsidRDefault="005C6A5E" w:rsidP="004F5682">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12. April </w:t>
      </w:r>
      <w:r w:rsidR="00E83D19">
        <w:rPr>
          <w:rFonts w:ascii="Times New Roman" w:hAnsi="Times New Roman" w:cs="Times New Roman"/>
          <w:b/>
          <w:sz w:val="24"/>
          <w:szCs w:val="24"/>
        </w:rPr>
        <w:t xml:space="preserve">8, </w:t>
      </w:r>
      <w:r w:rsidRPr="008130A9">
        <w:rPr>
          <w:rFonts w:ascii="Times New Roman" w:hAnsi="Times New Roman" w:cs="Times New Roman"/>
          <w:b/>
          <w:sz w:val="24"/>
          <w:szCs w:val="24"/>
        </w:rPr>
        <w:t>1</w:t>
      </w:r>
      <w:r w:rsidR="00BC42CF">
        <w:rPr>
          <w:rFonts w:ascii="Times New Roman" w:hAnsi="Times New Roman" w:cs="Times New Roman"/>
          <w:b/>
          <w:sz w:val="24"/>
          <w:szCs w:val="24"/>
        </w:rPr>
        <w:t>0</w:t>
      </w:r>
      <w:r w:rsidRPr="008130A9">
        <w:rPr>
          <w:rFonts w:ascii="Times New Roman" w:hAnsi="Times New Roman" w:cs="Times New Roman"/>
          <w:b/>
          <w:sz w:val="24"/>
          <w:szCs w:val="24"/>
        </w:rPr>
        <w:tab/>
      </w:r>
      <w:r w:rsidR="004F5682" w:rsidRPr="008130A9">
        <w:rPr>
          <w:rFonts w:ascii="Times New Roman" w:hAnsi="Times New Roman" w:cs="Times New Roman"/>
          <w:b/>
          <w:sz w:val="24"/>
          <w:szCs w:val="24"/>
        </w:rPr>
        <w:t>Schizophrenia:  Universal Diagnosis/Universal Cure?</w:t>
      </w:r>
    </w:p>
    <w:p w14:paraId="4D5821DA" w14:textId="77777777" w:rsidR="009F242F" w:rsidRDefault="004F5682" w:rsidP="009F242F">
      <w:pPr>
        <w:pStyle w:val="NoSpacing"/>
        <w:numPr>
          <w:ilvl w:val="0"/>
          <w:numId w:val="9"/>
        </w:numPr>
        <w:rPr>
          <w:rFonts w:ascii="Times New Roman" w:hAnsi="Times New Roman" w:cs="Times New Roman"/>
          <w:sz w:val="24"/>
          <w:szCs w:val="24"/>
        </w:rPr>
      </w:pPr>
      <w:r w:rsidRPr="00E83D19">
        <w:rPr>
          <w:rFonts w:ascii="Times New Roman" w:hAnsi="Times New Roman" w:cs="Times New Roman"/>
          <w:sz w:val="24"/>
          <w:szCs w:val="24"/>
        </w:rPr>
        <w:t>Watters</w:t>
      </w:r>
      <w:r w:rsidRPr="008130A9">
        <w:rPr>
          <w:rFonts w:ascii="Times New Roman" w:hAnsi="Times New Roman" w:cs="Times New Roman"/>
          <w:sz w:val="24"/>
          <w:szCs w:val="24"/>
        </w:rPr>
        <w:t>, Chapter 3</w:t>
      </w:r>
    </w:p>
    <w:p w14:paraId="29CA9E60" w14:textId="35BDCC6C" w:rsidR="004F5682" w:rsidRPr="009F242F" w:rsidRDefault="004F5682" w:rsidP="009F242F">
      <w:pPr>
        <w:pStyle w:val="NoSpacing"/>
        <w:numPr>
          <w:ilvl w:val="0"/>
          <w:numId w:val="9"/>
        </w:numPr>
        <w:rPr>
          <w:rFonts w:ascii="Times New Roman" w:hAnsi="Times New Roman" w:cs="Times New Roman"/>
          <w:sz w:val="24"/>
          <w:szCs w:val="24"/>
        </w:rPr>
      </w:pPr>
      <w:r w:rsidRPr="009F242F">
        <w:rPr>
          <w:rFonts w:ascii="Times New Roman" w:hAnsi="Times New Roman" w:cs="Times New Roman"/>
          <w:sz w:val="24"/>
          <w:szCs w:val="24"/>
        </w:rPr>
        <w:t>Kahn, Chapter 5</w:t>
      </w:r>
    </w:p>
    <w:p w14:paraId="336E1E7F" w14:textId="4C01FF16" w:rsidR="005C6A5E" w:rsidRPr="008130A9" w:rsidRDefault="005C6A5E" w:rsidP="004F5682">
      <w:pPr>
        <w:pStyle w:val="NoSpacing"/>
        <w:rPr>
          <w:rFonts w:ascii="Times New Roman" w:hAnsi="Times New Roman" w:cs="Times New Roman"/>
          <w:sz w:val="24"/>
          <w:szCs w:val="24"/>
        </w:rPr>
      </w:pPr>
    </w:p>
    <w:p w14:paraId="5EC98D87" w14:textId="77777777" w:rsidR="004F5682" w:rsidRPr="008130A9" w:rsidRDefault="005C6A5E" w:rsidP="004F5682">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13. April </w:t>
      </w:r>
      <w:r w:rsidR="00E83D19">
        <w:rPr>
          <w:rFonts w:ascii="Times New Roman" w:hAnsi="Times New Roman" w:cs="Times New Roman"/>
          <w:b/>
          <w:sz w:val="24"/>
          <w:szCs w:val="24"/>
        </w:rPr>
        <w:t xml:space="preserve">15, </w:t>
      </w:r>
      <w:r w:rsidRPr="008130A9">
        <w:rPr>
          <w:rFonts w:ascii="Times New Roman" w:hAnsi="Times New Roman" w:cs="Times New Roman"/>
          <w:b/>
          <w:sz w:val="24"/>
          <w:szCs w:val="24"/>
        </w:rPr>
        <w:t>1</w:t>
      </w:r>
      <w:r w:rsidR="00BC42CF">
        <w:rPr>
          <w:rFonts w:ascii="Times New Roman" w:hAnsi="Times New Roman" w:cs="Times New Roman"/>
          <w:b/>
          <w:sz w:val="24"/>
          <w:szCs w:val="24"/>
        </w:rPr>
        <w:t>7</w:t>
      </w:r>
      <w:r w:rsidRPr="008130A9">
        <w:rPr>
          <w:rFonts w:ascii="Times New Roman" w:hAnsi="Times New Roman" w:cs="Times New Roman"/>
          <w:b/>
          <w:sz w:val="24"/>
          <w:szCs w:val="24"/>
        </w:rPr>
        <w:t xml:space="preserve"> </w:t>
      </w:r>
      <w:r w:rsidRPr="008130A9">
        <w:rPr>
          <w:rFonts w:ascii="Times New Roman" w:hAnsi="Times New Roman" w:cs="Times New Roman"/>
          <w:b/>
          <w:sz w:val="24"/>
          <w:szCs w:val="24"/>
        </w:rPr>
        <w:tab/>
      </w:r>
      <w:r w:rsidR="004F5682" w:rsidRPr="008130A9">
        <w:rPr>
          <w:rFonts w:ascii="Times New Roman" w:hAnsi="Times New Roman" w:cs="Times New Roman"/>
          <w:b/>
          <w:sz w:val="24"/>
          <w:szCs w:val="24"/>
        </w:rPr>
        <w:t>Globalization and Depression, Part I</w:t>
      </w:r>
    </w:p>
    <w:p w14:paraId="75475D77" w14:textId="77777777" w:rsidR="004F5682" w:rsidRDefault="004F5682" w:rsidP="004F5682">
      <w:pPr>
        <w:pStyle w:val="NoSpacing"/>
        <w:numPr>
          <w:ilvl w:val="0"/>
          <w:numId w:val="9"/>
        </w:numPr>
        <w:rPr>
          <w:rFonts w:ascii="Times New Roman" w:hAnsi="Times New Roman" w:cs="Times New Roman"/>
          <w:sz w:val="24"/>
          <w:szCs w:val="24"/>
        </w:rPr>
      </w:pPr>
      <w:r w:rsidRPr="004654F9">
        <w:rPr>
          <w:rFonts w:ascii="Times New Roman" w:eastAsia="Calibri" w:hAnsi="Times New Roman" w:cs="Times New Roman"/>
          <w:sz w:val="24"/>
          <w:szCs w:val="24"/>
        </w:rPr>
        <w:t>Watters</w:t>
      </w:r>
      <w:r w:rsidRPr="008130A9">
        <w:rPr>
          <w:rFonts w:ascii="Times New Roman" w:hAnsi="Times New Roman" w:cs="Times New Roman"/>
          <w:sz w:val="24"/>
          <w:szCs w:val="24"/>
        </w:rPr>
        <w:t>, chapter 4</w:t>
      </w:r>
    </w:p>
    <w:p w14:paraId="4DD98DE0" w14:textId="089DED04" w:rsidR="004F5682" w:rsidRDefault="009F242F" w:rsidP="004F5682">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Review </w:t>
      </w:r>
      <w:r w:rsidR="004F5682">
        <w:rPr>
          <w:rFonts w:ascii="Times New Roman" w:hAnsi="Times New Roman" w:cs="Times New Roman"/>
          <w:sz w:val="24"/>
          <w:szCs w:val="24"/>
        </w:rPr>
        <w:t xml:space="preserve">Khan, chapter </w:t>
      </w:r>
      <w:r>
        <w:rPr>
          <w:rFonts w:ascii="Times New Roman" w:hAnsi="Times New Roman" w:cs="Times New Roman"/>
          <w:sz w:val="24"/>
          <w:szCs w:val="24"/>
        </w:rPr>
        <w:t>5 (Canvas)</w:t>
      </w:r>
    </w:p>
    <w:p w14:paraId="62532583" w14:textId="77777777" w:rsidR="00927EFC" w:rsidRPr="008130A9" w:rsidRDefault="00927EFC" w:rsidP="00E83D19">
      <w:pPr>
        <w:pStyle w:val="NoSpacing"/>
        <w:ind w:left="2520"/>
        <w:rPr>
          <w:rFonts w:ascii="Times New Roman" w:hAnsi="Times New Roman" w:cs="Times New Roman"/>
          <w:sz w:val="24"/>
          <w:szCs w:val="24"/>
        </w:rPr>
      </w:pPr>
    </w:p>
    <w:p w14:paraId="035F72A7" w14:textId="707D9296" w:rsidR="004F5682" w:rsidRPr="00054E2F" w:rsidRDefault="005C6A5E" w:rsidP="00054E2F">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14. April </w:t>
      </w:r>
      <w:r w:rsidR="00BC42CF">
        <w:rPr>
          <w:rFonts w:ascii="Times New Roman" w:hAnsi="Times New Roman" w:cs="Times New Roman"/>
          <w:b/>
          <w:sz w:val="24"/>
          <w:szCs w:val="24"/>
        </w:rPr>
        <w:t>2</w:t>
      </w:r>
      <w:r w:rsidR="00E83D19">
        <w:rPr>
          <w:rFonts w:ascii="Times New Roman" w:hAnsi="Times New Roman" w:cs="Times New Roman"/>
          <w:b/>
          <w:sz w:val="24"/>
          <w:szCs w:val="24"/>
        </w:rPr>
        <w:t>2</w:t>
      </w:r>
      <w:r w:rsidR="00BC42CF">
        <w:rPr>
          <w:rFonts w:ascii="Times New Roman" w:hAnsi="Times New Roman" w:cs="Times New Roman"/>
          <w:b/>
          <w:sz w:val="24"/>
          <w:szCs w:val="24"/>
        </w:rPr>
        <w:t xml:space="preserve">, </w:t>
      </w:r>
      <w:r w:rsidR="00E83D19">
        <w:rPr>
          <w:rFonts w:ascii="Times New Roman" w:hAnsi="Times New Roman" w:cs="Times New Roman"/>
          <w:b/>
          <w:sz w:val="24"/>
          <w:szCs w:val="24"/>
        </w:rPr>
        <w:t>24</w:t>
      </w:r>
      <w:r w:rsidRPr="008130A9">
        <w:rPr>
          <w:rFonts w:ascii="Times New Roman" w:hAnsi="Times New Roman" w:cs="Times New Roman"/>
          <w:b/>
          <w:sz w:val="24"/>
          <w:szCs w:val="24"/>
        </w:rPr>
        <w:tab/>
      </w:r>
      <w:r w:rsidR="004F5682" w:rsidRPr="008130A9">
        <w:rPr>
          <w:rFonts w:ascii="Times New Roman" w:hAnsi="Times New Roman" w:cs="Times New Roman"/>
          <w:b/>
          <w:sz w:val="24"/>
          <w:szCs w:val="24"/>
        </w:rPr>
        <w:t xml:space="preserve">Globalization and Depression, Part II </w:t>
      </w:r>
    </w:p>
    <w:p w14:paraId="7FBE2F9B" w14:textId="1C6D745D" w:rsidR="004F5682" w:rsidRPr="00054E2F" w:rsidRDefault="004F5682" w:rsidP="004F5682">
      <w:pPr>
        <w:pStyle w:val="NoSpacing"/>
        <w:numPr>
          <w:ilvl w:val="0"/>
          <w:numId w:val="9"/>
        </w:numPr>
        <w:rPr>
          <w:rFonts w:ascii="Times New Roman" w:hAnsi="Times New Roman" w:cs="Times New Roman"/>
          <w:sz w:val="24"/>
          <w:szCs w:val="24"/>
        </w:rPr>
      </w:pPr>
      <w:r w:rsidRPr="008130A9">
        <w:rPr>
          <w:rFonts w:ascii="Times New Roman" w:hAnsi="Times New Roman" w:cs="Times New Roman"/>
          <w:sz w:val="24"/>
          <w:szCs w:val="24"/>
        </w:rPr>
        <w:t xml:space="preserve">Watters, </w:t>
      </w:r>
      <w:r w:rsidRPr="004654F9">
        <w:rPr>
          <w:rFonts w:ascii="Times New Roman" w:eastAsia="Calibri" w:hAnsi="Times New Roman" w:cs="Times New Roman"/>
          <w:sz w:val="24"/>
          <w:szCs w:val="24"/>
        </w:rPr>
        <w:t>Conclusion</w:t>
      </w:r>
    </w:p>
    <w:p w14:paraId="2E15CE9B" w14:textId="63B62BC7" w:rsidR="00054E2F" w:rsidRPr="008130A9" w:rsidRDefault="00054E2F" w:rsidP="004F5682">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tba</w:t>
      </w:r>
    </w:p>
    <w:p w14:paraId="4995DA74" w14:textId="77777777" w:rsidR="004F5682" w:rsidRPr="00C24DBC" w:rsidRDefault="004F5682" w:rsidP="004F5682">
      <w:pPr>
        <w:shd w:val="clear" w:color="auto" w:fill="FFFFFF"/>
        <w:ind w:left="1440"/>
        <w:rPr>
          <w:rFonts w:cs="Times New Roman"/>
          <w:i/>
          <w:color w:val="252525"/>
          <w:szCs w:val="24"/>
        </w:rPr>
      </w:pPr>
      <w:r w:rsidRPr="00C24DBC">
        <w:rPr>
          <w:rFonts w:cs="Times New Roman"/>
          <w:i/>
          <w:color w:val="252525"/>
          <w:szCs w:val="24"/>
        </w:rPr>
        <w:t>Draft of critical book review due, Friday, April 26</w:t>
      </w:r>
    </w:p>
    <w:p w14:paraId="70CF56DD" w14:textId="7D025D7D" w:rsidR="00C24DBC" w:rsidRPr="00C24DBC" w:rsidRDefault="00C24DBC" w:rsidP="004F5682">
      <w:pPr>
        <w:pStyle w:val="NoSpacing"/>
        <w:rPr>
          <w:rFonts w:cs="Times New Roman"/>
          <w:i/>
          <w:color w:val="252525"/>
          <w:szCs w:val="24"/>
        </w:rPr>
      </w:pPr>
    </w:p>
    <w:p w14:paraId="00EAA66C" w14:textId="5EBA638F" w:rsidR="004654F9" w:rsidRDefault="005C6A5E" w:rsidP="004F5682">
      <w:pPr>
        <w:pStyle w:val="NoSpacing"/>
        <w:rPr>
          <w:rFonts w:ascii="Times New Roman" w:hAnsi="Times New Roman" w:cs="Times New Roman"/>
          <w:b/>
          <w:sz w:val="24"/>
          <w:szCs w:val="24"/>
        </w:rPr>
      </w:pPr>
      <w:r w:rsidRPr="008130A9">
        <w:rPr>
          <w:rFonts w:ascii="Times New Roman" w:hAnsi="Times New Roman" w:cs="Times New Roman"/>
          <w:b/>
          <w:sz w:val="24"/>
          <w:szCs w:val="24"/>
        </w:rPr>
        <w:t xml:space="preserve">15. </w:t>
      </w:r>
      <w:r w:rsidR="00C24DBC">
        <w:rPr>
          <w:rFonts w:ascii="Times New Roman" w:hAnsi="Times New Roman" w:cs="Times New Roman"/>
          <w:b/>
          <w:sz w:val="24"/>
          <w:szCs w:val="24"/>
        </w:rPr>
        <w:t xml:space="preserve">April 29, </w:t>
      </w:r>
      <w:r w:rsidRPr="008130A9">
        <w:rPr>
          <w:rFonts w:ascii="Times New Roman" w:hAnsi="Times New Roman" w:cs="Times New Roman"/>
          <w:b/>
          <w:sz w:val="24"/>
          <w:szCs w:val="24"/>
        </w:rPr>
        <w:t xml:space="preserve">May </w:t>
      </w:r>
      <w:r w:rsidR="00BC42CF">
        <w:rPr>
          <w:rFonts w:ascii="Times New Roman" w:hAnsi="Times New Roman" w:cs="Times New Roman"/>
          <w:b/>
          <w:sz w:val="24"/>
          <w:szCs w:val="24"/>
        </w:rPr>
        <w:t>1</w:t>
      </w:r>
      <w:r w:rsidRPr="008130A9">
        <w:rPr>
          <w:rFonts w:ascii="Times New Roman" w:hAnsi="Times New Roman" w:cs="Times New Roman"/>
          <w:b/>
          <w:sz w:val="24"/>
          <w:szCs w:val="24"/>
        </w:rPr>
        <w:tab/>
      </w:r>
      <w:r w:rsidR="009F242F">
        <w:rPr>
          <w:rFonts w:ascii="Times New Roman" w:hAnsi="Times New Roman" w:cs="Times New Roman"/>
          <w:b/>
          <w:sz w:val="24"/>
          <w:szCs w:val="24"/>
        </w:rPr>
        <w:t>Space for catching up!</w:t>
      </w:r>
    </w:p>
    <w:p w14:paraId="755104FC" w14:textId="70794693" w:rsidR="009F242F" w:rsidRDefault="009F242F" w:rsidP="00054E2F">
      <w:pPr>
        <w:pStyle w:val="NoSpacing"/>
        <w:numPr>
          <w:ilvl w:val="0"/>
          <w:numId w:val="9"/>
        </w:numPr>
        <w:rPr>
          <w:rFonts w:ascii="Times New Roman" w:eastAsia="Calibri" w:hAnsi="Times New Roman" w:cs="Times New Roman"/>
          <w:i/>
          <w:sz w:val="24"/>
          <w:szCs w:val="24"/>
        </w:rPr>
      </w:pPr>
      <w:r w:rsidRPr="00054E2F">
        <w:rPr>
          <w:rFonts w:ascii="Times New Roman" w:eastAsia="Calibri" w:hAnsi="Times New Roman" w:cs="Times New Roman"/>
          <w:sz w:val="24"/>
          <w:szCs w:val="24"/>
        </w:rPr>
        <w:t>We</w:t>
      </w:r>
      <w:bookmarkStart w:id="3" w:name="_GoBack"/>
      <w:bookmarkEnd w:id="3"/>
      <w:r w:rsidRPr="00054E2F">
        <w:rPr>
          <w:rFonts w:ascii="Times New Roman" w:eastAsia="Calibri" w:hAnsi="Times New Roman" w:cs="Times New Roman"/>
          <w:sz w:val="24"/>
          <w:szCs w:val="24"/>
        </w:rPr>
        <w:t>’ll</w:t>
      </w:r>
      <w:r w:rsidRPr="009F242F">
        <w:rPr>
          <w:rFonts w:ascii="Times New Roman" w:eastAsia="Calibri" w:hAnsi="Times New Roman" w:cs="Times New Roman"/>
          <w:i/>
          <w:sz w:val="24"/>
          <w:szCs w:val="24"/>
        </w:rPr>
        <w:t xml:space="preserve"> see….</w:t>
      </w:r>
    </w:p>
    <w:p w14:paraId="779570BB" w14:textId="77777777" w:rsidR="009F242F" w:rsidRPr="009F242F" w:rsidRDefault="009F242F" w:rsidP="009F242F">
      <w:pPr>
        <w:pStyle w:val="NoSpacing"/>
        <w:ind w:left="3240"/>
        <w:rPr>
          <w:rFonts w:ascii="Times New Roman" w:eastAsia="Calibri" w:hAnsi="Times New Roman" w:cs="Times New Roman"/>
          <w:i/>
          <w:sz w:val="24"/>
          <w:szCs w:val="24"/>
        </w:rPr>
      </w:pPr>
    </w:p>
    <w:p w14:paraId="6F93BE97" w14:textId="14A47001" w:rsidR="00C24DBC" w:rsidRPr="00EF6778" w:rsidRDefault="00C24DBC" w:rsidP="00EF470E">
      <w:pPr>
        <w:shd w:val="clear" w:color="auto" w:fill="FFFFFF"/>
        <w:ind w:left="1440" w:firstLine="720"/>
        <w:rPr>
          <w:rFonts w:eastAsia="Calibri" w:cs="Times New Roman"/>
          <w:color w:val="000000"/>
          <w:szCs w:val="24"/>
        </w:rPr>
      </w:pPr>
      <w:r w:rsidRPr="00C24DBC">
        <w:rPr>
          <w:rFonts w:cs="Times New Roman"/>
          <w:b/>
          <w:color w:val="252525"/>
          <w:szCs w:val="24"/>
        </w:rPr>
        <w:t>Critical Book Review due, Monday, May 4</w:t>
      </w:r>
    </w:p>
    <w:p w14:paraId="4D7A7051" w14:textId="77777777" w:rsidR="00EF6778" w:rsidRPr="008130A9" w:rsidRDefault="00EF6778" w:rsidP="00EF6778">
      <w:pPr>
        <w:pStyle w:val="NoSpacing"/>
        <w:rPr>
          <w:rFonts w:ascii="Times New Roman" w:hAnsi="Times New Roman" w:cs="Times New Roman"/>
          <w:b/>
          <w:sz w:val="24"/>
          <w:szCs w:val="24"/>
        </w:rPr>
      </w:pPr>
    </w:p>
    <w:sectPr w:rsidR="00EF6778" w:rsidRPr="008130A9" w:rsidSect="009F242F">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9FF80" w14:textId="77777777" w:rsidR="006A64BB" w:rsidRDefault="006A64BB">
      <w:r>
        <w:separator/>
      </w:r>
    </w:p>
  </w:endnote>
  <w:endnote w:type="continuationSeparator" w:id="0">
    <w:p w14:paraId="4208CEC4" w14:textId="77777777" w:rsidR="006A64BB" w:rsidRDefault="006A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7453" w14:textId="08C52E41" w:rsidR="00973DBD" w:rsidRPr="008F5BE5" w:rsidRDefault="00973DBD" w:rsidP="008F5BE5">
    <w:pPr>
      <w:pStyle w:val="Footer"/>
      <w:jc w:val="right"/>
      <w:rPr>
        <w:rFonts w:asciiTheme="minorHAnsi" w:hAnsiTheme="minorHAnsi"/>
        <w:sz w:val="22"/>
      </w:rPr>
    </w:pPr>
    <w:r w:rsidRPr="008F5BE5">
      <w:rPr>
        <w:rFonts w:asciiTheme="minorHAnsi" w:hAnsiTheme="minorHAnsi"/>
        <w:sz w:val="22"/>
      </w:rPr>
      <w:t>4</w:t>
    </w:r>
    <w:r>
      <w:rPr>
        <w:rFonts w:asciiTheme="minorHAnsi" w:hAnsiTheme="minorHAnsi"/>
        <w:sz w:val="22"/>
      </w:rPr>
      <w:t>230</w:t>
    </w:r>
    <w:r w:rsidR="00927EFC">
      <w:rPr>
        <w:rFonts w:asciiTheme="minorHAnsi" w:hAnsiTheme="minorHAnsi"/>
        <w:sz w:val="22"/>
      </w:rPr>
      <w:t xml:space="preserve"> syllabus, </w:t>
    </w:r>
    <w:r w:rsidR="006A2DBA">
      <w:rPr>
        <w:rFonts w:asciiTheme="minorHAnsi" w:hAnsiTheme="minorHAnsi"/>
        <w:sz w:val="22"/>
      </w:rPr>
      <w:t>1/1</w:t>
    </w:r>
    <w:r w:rsidR="009F242F">
      <w:rPr>
        <w:rFonts w:asciiTheme="minorHAnsi" w:hAnsiTheme="minorHAnsi"/>
        <w:sz w:val="22"/>
      </w:rPr>
      <w:t>6</w:t>
    </w:r>
    <w:r w:rsidR="006A2DBA">
      <w:rPr>
        <w:rFonts w:asciiTheme="minorHAnsi" w:hAnsiTheme="minorHAnsi"/>
        <w:sz w:val="22"/>
      </w:rPr>
      <w:t xml:space="preserve">/19 </w:t>
    </w:r>
    <w:r w:rsidRPr="008F5BE5">
      <w:rPr>
        <w:rFonts w:asciiTheme="minorHAnsi" w:hAnsiTheme="minorHAnsi"/>
        <w:sz w:val="22"/>
      </w:rPr>
      <w:t xml:space="preserve">p. </w:t>
    </w:r>
    <w:r w:rsidRPr="008F5BE5">
      <w:rPr>
        <w:rFonts w:asciiTheme="minorHAnsi" w:hAnsiTheme="minorHAnsi"/>
        <w:sz w:val="22"/>
      </w:rPr>
      <w:fldChar w:fldCharType="begin"/>
    </w:r>
    <w:r w:rsidRPr="008F5BE5">
      <w:rPr>
        <w:rFonts w:asciiTheme="minorHAnsi" w:hAnsiTheme="minorHAnsi"/>
        <w:sz w:val="22"/>
      </w:rPr>
      <w:instrText xml:space="preserve"> PAGE   \* MERGEFORMAT </w:instrText>
    </w:r>
    <w:r w:rsidRPr="008F5BE5">
      <w:rPr>
        <w:rFonts w:asciiTheme="minorHAnsi" w:hAnsiTheme="minorHAnsi"/>
        <w:sz w:val="22"/>
      </w:rPr>
      <w:fldChar w:fldCharType="separate"/>
    </w:r>
    <w:r w:rsidR="00070056">
      <w:rPr>
        <w:rFonts w:asciiTheme="minorHAnsi" w:hAnsiTheme="minorHAnsi"/>
        <w:noProof/>
        <w:sz w:val="22"/>
      </w:rPr>
      <w:t>5</w:t>
    </w:r>
    <w:r w:rsidRPr="008F5BE5">
      <w:rPr>
        <w:rFonts w:asciiTheme="minorHAnsi" w:hAnsiTheme="minorHAnsi"/>
        <w:noProof/>
        <w:sz w:val="22"/>
      </w:rPr>
      <w:fldChar w:fldCharType="end"/>
    </w:r>
  </w:p>
  <w:p w14:paraId="4D7A7094" w14:textId="77777777" w:rsidR="00973DBD" w:rsidRDefault="0097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97AB0" w14:textId="77777777" w:rsidR="006A64BB" w:rsidRDefault="006A64BB">
      <w:r>
        <w:separator/>
      </w:r>
    </w:p>
  </w:footnote>
  <w:footnote w:type="continuationSeparator" w:id="0">
    <w:p w14:paraId="5C118251" w14:textId="77777777" w:rsidR="006A64BB" w:rsidRDefault="006A6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A3B"/>
    <w:multiLevelType w:val="hybridMultilevel"/>
    <w:tmpl w:val="B90CA930"/>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9742EF8"/>
    <w:multiLevelType w:val="hybridMultilevel"/>
    <w:tmpl w:val="DDEEA44E"/>
    <w:lvl w:ilvl="0" w:tplc="7952BD58">
      <w:numFmt w:val="bullet"/>
      <w:lvlText w:val="-"/>
      <w:lvlJc w:val="left"/>
      <w:pPr>
        <w:ind w:left="720" w:hanging="360"/>
      </w:pPr>
      <w:rPr>
        <w:rFonts w:ascii="Times New Roman" w:eastAsia="Calibri"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D3DD9"/>
    <w:multiLevelType w:val="hybridMultilevel"/>
    <w:tmpl w:val="EF84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10250"/>
    <w:multiLevelType w:val="hybridMultilevel"/>
    <w:tmpl w:val="C2DA9BF8"/>
    <w:lvl w:ilvl="0" w:tplc="256E368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33600"/>
    <w:multiLevelType w:val="hybridMultilevel"/>
    <w:tmpl w:val="C5D29CD0"/>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8C85243"/>
    <w:multiLevelType w:val="hybridMultilevel"/>
    <w:tmpl w:val="5E10F350"/>
    <w:lvl w:ilvl="0" w:tplc="D14E1B1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81C47"/>
    <w:multiLevelType w:val="hybridMultilevel"/>
    <w:tmpl w:val="96888E5A"/>
    <w:lvl w:ilvl="0" w:tplc="FE440A54">
      <w:numFmt w:val="bullet"/>
      <w:lvlText w:val="-"/>
      <w:lvlJc w:val="left"/>
      <w:pPr>
        <w:ind w:left="720" w:hanging="360"/>
      </w:pPr>
      <w:rPr>
        <w:rFonts w:ascii="TimesNewRomanPSMT" w:eastAsiaTheme="minorHAns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8524A"/>
    <w:multiLevelType w:val="hybridMultilevel"/>
    <w:tmpl w:val="49F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34E9A"/>
    <w:multiLevelType w:val="hybridMultilevel"/>
    <w:tmpl w:val="573C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B3C7E"/>
    <w:multiLevelType w:val="hybridMultilevel"/>
    <w:tmpl w:val="40D2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2"/>
  </w:num>
  <w:num w:numId="6">
    <w:abstractNumId w:val="1"/>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78"/>
    <w:rsid w:val="00054E2F"/>
    <w:rsid w:val="00070056"/>
    <w:rsid w:val="000A4B86"/>
    <w:rsid w:val="000C2795"/>
    <w:rsid w:val="00146889"/>
    <w:rsid w:val="00156A9B"/>
    <w:rsid w:val="00263FE8"/>
    <w:rsid w:val="002F7092"/>
    <w:rsid w:val="0034078A"/>
    <w:rsid w:val="0034770A"/>
    <w:rsid w:val="003D0B98"/>
    <w:rsid w:val="004654F9"/>
    <w:rsid w:val="004A4B7F"/>
    <w:rsid w:val="004B5566"/>
    <w:rsid w:val="004E00B4"/>
    <w:rsid w:val="004F5682"/>
    <w:rsid w:val="005710E9"/>
    <w:rsid w:val="00591E43"/>
    <w:rsid w:val="005B7197"/>
    <w:rsid w:val="005C4815"/>
    <w:rsid w:val="005C6A5E"/>
    <w:rsid w:val="005F1655"/>
    <w:rsid w:val="0064332A"/>
    <w:rsid w:val="00686E9B"/>
    <w:rsid w:val="006A2DBA"/>
    <w:rsid w:val="006A64BB"/>
    <w:rsid w:val="00736F49"/>
    <w:rsid w:val="007539A9"/>
    <w:rsid w:val="007B20C7"/>
    <w:rsid w:val="008130A9"/>
    <w:rsid w:val="008500FE"/>
    <w:rsid w:val="00856372"/>
    <w:rsid w:val="008D2BF8"/>
    <w:rsid w:val="008F5BE5"/>
    <w:rsid w:val="00922631"/>
    <w:rsid w:val="00922D80"/>
    <w:rsid w:val="00927EFC"/>
    <w:rsid w:val="00973DBD"/>
    <w:rsid w:val="00981C16"/>
    <w:rsid w:val="009F242F"/>
    <w:rsid w:val="00A31554"/>
    <w:rsid w:val="00A4730C"/>
    <w:rsid w:val="00AE3704"/>
    <w:rsid w:val="00B11751"/>
    <w:rsid w:val="00BC42CF"/>
    <w:rsid w:val="00BE20A9"/>
    <w:rsid w:val="00C03224"/>
    <w:rsid w:val="00C24DBC"/>
    <w:rsid w:val="00C34FAD"/>
    <w:rsid w:val="00C91005"/>
    <w:rsid w:val="00C93F1C"/>
    <w:rsid w:val="00C95361"/>
    <w:rsid w:val="00D1657F"/>
    <w:rsid w:val="00D5668B"/>
    <w:rsid w:val="00D71943"/>
    <w:rsid w:val="00DC6D7F"/>
    <w:rsid w:val="00E83D19"/>
    <w:rsid w:val="00EF470E"/>
    <w:rsid w:val="00EF6778"/>
    <w:rsid w:val="00F029EC"/>
    <w:rsid w:val="00FD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A702A"/>
  <w15:chartTrackingRefBased/>
  <w15:docId w15:val="{99E24A06-27E2-40A7-93B9-B61F877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usiness"/>
    <w:qFormat/>
    <w:rsid w:val="00EF677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778"/>
    <w:pPr>
      <w:spacing w:after="0" w:line="240" w:lineRule="auto"/>
    </w:pPr>
  </w:style>
  <w:style w:type="character" w:styleId="Hyperlink">
    <w:name w:val="Hyperlink"/>
    <w:rsid w:val="00EF6778"/>
    <w:rPr>
      <w:color w:val="0000FF"/>
      <w:u w:val="single"/>
    </w:rPr>
  </w:style>
  <w:style w:type="paragraph" w:styleId="Footer">
    <w:name w:val="footer"/>
    <w:basedOn w:val="Normal"/>
    <w:link w:val="FooterChar"/>
    <w:uiPriority w:val="99"/>
    <w:unhideWhenUsed/>
    <w:rsid w:val="00EF6778"/>
    <w:pPr>
      <w:tabs>
        <w:tab w:val="center" w:pos="4680"/>
        <w:tab w:val="right" w:pos="9360"/>
      </w:tabs>
    </w:pPr>
  </w:style>
  <w:style w:type="character" w:customStyle="1" w:styleId="FooterChar">
    <w:name w:val="Footer Char"/>
    <w:basedOn w:val="DefaultParagraphFont"/>
    <w:link w:val="Footer"/>
    <w:uiPriority w:val="99"/>
    <w:rsid w:val="00EF6778"/>
    <w:rPr>
      <w:rFonts w:ascii="Times New Roman" w:hAnsi="Times New Roman"/>
      <w:sz w:val="24"/>
    </w:rPr>
  </w:style>
  <w:style w:type="paragraph" w:styleId="BalloonText">
    <w:name w:val="Balloon Text"/>
    <w:basedOn w:val="Normal"/>
    <w:link w:val="BalloonTextChar"/>
    <w:uiPriority w:val="99"/>
    <w:semiHidden/>
    <w:unhideWhenUsed/>
    <w:rsid w:val="00EF67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778"/>
    <w:rPr>
      <w:rFonts w:ascii="Segoe UI" w:hAnsi="Segoe UI" w:cs="Segoe UI"/>
      <w:sz w:val="18"/>
      <w:szCs w:val="18"/>
    </w:rPr>
  </w:style>
  <w:style w:type="paragraph" w:styleId="Header">
    <w:name w:val="header"/>
    <w:basedOn w:val="Normal"/>
    <w:link w:val="HeaderChar"/>
    <w:uiPriority w:val="99"/>
    <w:unhideWhenUsed/>
    <w:rsid w:val="00C93F1C"/>
    <w:pPr>
      <w:tabs>
        <w:tab w:val="center" w:pos="4680"/>
        <w:tab w:val="right" w:pos="9360"/>
      </w:tabs>
    </w:pPr>
  </w:style>
  <w:style w:type="character" w:customStyle="1" w:styleId="HeaderChar">
    <w:name w:val="Header Char"/>
    <w:basedOn w:val="DefaultParagraphFont"/>
    <w:link w:val="Header"/>
    <w:uiPriority w:val="99"/>
    <w:rsid w:val="00C93F1C"/>
    <w:rPr>
      <w:rFonts w:ascii="Times New Roman" w:hAnsi="Times New Roman"/>
      <w:sz w:val="24"/>
    </w:rPr>
  </w:style>
  <w:style w:type="paragraph" w:styleId="ListParagraph">
    <w:name w:val="List Paragraph"/>
    <w:basedOn w:val="Normal"/>
    <w:uiPriority w:val="34"/>
    <w:qFormat/>
    <w:rsid w:val="005C6A5E"/>
    <w:pPr>
      <w:ind w:left="720"/>
      <w:contextualSpacing/>
    </w:pPr>
  </w:style>
  <w:style w:type="character" w:customStyle="1" w:styleId="apple-converted-space">
    <w:name w:val="apple-converted-space"/>
    <w:basedOn w:val="DefaultParagraphFont"/>
    <w:rsid w:val="005C6A5E"/>
  </w:style>
  <w:style w:type="paragraph" w:styleId="NormalWeb">
    <w:name w:val="Normal (Web)"/>
    <w:basedOn w:val="Normal"/>
    <w:uiPriority w:val="99"/>
    <w:unhideWhenUsed/>
    <w:rsid w:val="008F5BE5"/>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8F5BE5"/>
    <w:rPr>
      <w:i/>
      <w:iCs/>
    </w:rPr>
  </w:style>
  <w:style w:type="character" w:styleId="UnresolvedMention">
    <w:name w:val="Unresolved Mention"/>
    <w:basedOn w:val="DefaultParagraphFont"/>
    <w:uiPriority w:val="99"/>
    <w:semiHidden/>
    <w:unhideWhenUsed/>
    <w:rsid w:val="00922D80"/>
    <w:rPr>
      <w:color w:val="605E5C"/>
      <w:shd w:val="clear" w:color="auto" w:fill="E1DFDD"/>
    </w:rPr>
  </w:style>
  <w:style w:type="character" w:styleId="FollowedHyperlink">
    <w:name w:val="FollowedHyperlink"/>
    <w:basedOn w:val="DefaultParagraphFont"/>
    <w:uiPriority w:val="99"/>
    <w:semiHidden/>
    <w:unhideWhenUsed/>
    <w:rsid w:val="00C24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d@un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Oedipus" TargetMode="External"/><Relationship Id="rId5" Type="http://schemas.openxmlformats.org/officeDocument/2006/relationships/footnotes" Target="footnotes.xml"/><Relationship Id="rId10" Type="http://schemas.openxmlformats.org/officeDocument/2006/relationships/hyperlink" Target="https://en.wikipedia.org/wiki/Human_nature" TargetMode="External"/><Relationship Id="rId4" Type="http://schemas.openxmlformats.org/officeDocument/2006/relationships/webSettings" Target="webSettings.xml"/><Relationship Id="rId9" Type="http://schemas.openxmlformats.org/officeDocument/2006/relationships/hyperlink" Target="http://it.unt.edu/eagleconn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Beverly</dc:creator>
  <cp:keywords/>
  <dc:description/>
  <cp:lastModifiedBy>Bev Davenport</cp:lastModifiedBy>
  <cp:revision>3</cp:revision>
  <cp:lastPrinted>2019-01-16T17:08:00Z</cp:lastPrinted>
  <dcterms:created xsi:type="dcterms:W3CDTF">2019-01-14T16:11:00Z</dcterms:created>
  <dcterms:modified xsi:type="dcterms:W3CDTF">2019-01-16T18:45:00Z</dcterms:modified>
</cp:coreProperties>
</file>