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69313" w14:textId="77777777" w:rsidR="0032323B" w:rsidRPr="00461B40" w:rsidRDefault="00576976" w:rsidP="00576976">
      <w:pPr>
        <w:pStyle w:val="NoSpacing"/>
        <w:jc w:val="center"/>
        <w:rPr>
          <w:b/>
          <w:sz w:val="28"/>
          <w:szCs w:val="28"/>
        </w:rPr>
      </w:pPr>
      <w:r w:rsidRPr="00461B40">
        <w:rPr>
          <w:b/>
          <w:sz w:val="28"/>
          <w:szCs w:val="28"/>
        </w:rPr>
        <w:t>Anthropology</w:t>
      </w:r>
    </w:p>
    <w:p w14:paraId="4B24E6DD" w14:textId="77777777" w:rsidR="00576976" w:rsidRPr="003173B1" w:rsidRDefault="004C1A31" w:rsidP="00576976">
      <w:pPr>
        <w:pStyle w:val="NoSpacing"/>
        <w:jc w:val="center"/>
        <w:rPr>
          <w:sz w:val="28"/>
          <w:szCs w:val="28"/>
        </w:rPr>
      </w:pPr>
      <w:r>
        <w:rPr>
          <w:b/>
          <w:sz w:val="28"/>
          <w:szCs w:val="28"/>
        </w:rPr>
        <w:t>2016-2017</w:t>
      </w:r>
      <w:r w:rsidR="00576976" w:rsidRPr="00461B40">
        <w:rPr>
          <w:b/>
          <w:sz w:val="28"/>
          <w:szCs w:val="28"/>
        </w:rPr>
        <w:t xml:space="preserve"> Catalog Year</w:t>
      </w:r>
      <w:r w:rsidR="003173B1">
        <w:rPr>
          <w:b/>
          <w:sz w:val="28"/>
          <w:szCs w:val="28"/>
        </w:rPr>
        <w:t xml:space="preserve"> </w:t>
      </w:r>
    </w:p>
    <w:p w14:paraId="61B99781" w14:textId="77777777" w:rsidR="00576976" w:rsidRPr="00547AA9" w:rsidRDefault="00576976" w:rsidP="00576976">
      <w:pPr>
        <w:pStyle w:val="NoSpacing"/>
        <w:jc w:val="center"/>
        <w:rPr>
          <w:sz w:val="16"/>
          <w:szCs w:val="16"/>
        </w:rPr>
      </w:pPr>
    </w:p>
    <w:p w14:paraId="27F62D4C" w14:textId="77777777" w:rsidR="00576976" w:rsidRPr="00547AA9" w:rsidRDefault="00576976" w:rsidP="00576976">
      <w:pPr>
        <w:pStyle w:val="NoSpacing"/>
        <w:rPr>
          <w:sz w:val="16"/>
          <w:szCs w:val="16"/>
        </w:rPr>
      </w:pPr>
      <w:r w:rsidRPr="00547AA9">
        <w:rPr>
          <w:sz w:val="16"/>
          <w:szCs w:val="16"/>
        </w:rPr>
        <w:t>Anthropology is the study of human cultures and societies around the world.  Anthropology looks at humans holistically, that is, it takes into account the biological, psychological, cultural, social, and historical aspects</w:t>
      </w:r>
      <w:r w:rsidR="00060F76">
        <w:rPr>
          <w:sz w:val="16"/>
          <w:szCs w:val="16"/>
        </w:rPr>
        <w:t xml:space="preserve"> of human life.  Anthropologist</w:t>
      </w:r>
      <w:r w:rsidRPr="00547AA9">
        <w:rPr>
          <w:sz w:val="16"/>
          <w:szCs w:val="16"/>
        </w:rPr>
        <w:t xml:space="preserve">s examine similarities and differences in social institutions, cultural beliefs, and communication styles.  They often seek to explain or “translate” one culture to another.  The fields of anthropology include </w:t>
      </w:r>
      <w:r w:rsidRPr="00547AA9">
        <w:rPr>
          <w:b/>
          <w:sz w:val="16"/>
          <w:szCs w:val="16"/>
        </w:rPr>
        <w:t xml:space="preserve">sociocultural </w:t>
      </w:r>
      <w:r w:rsidRPr="00547AA9">
        <w:rPr>
          <w:sz w:val="16"/>
          <w:szCs w:val="16"/>
        </w:rPr>
        <w:t xml:space="preserve">(the study of present day cultures); </w:t>
      </w:r>
      <w:r w:rsidRPr="00547AA9">
        <w:rPr>
          <w:b/>
          <w:sz w:val="16"/>
          <w:szCs w:val="16"/>
        </w:rPr>
        <w:t xml:space="preserve">linguistic anthropology </w:t>
      </w:r>
      <w:r w:rsidRPr="00547AA9">
        <w:rPr>
          <w:sz w:val="16"/>
          <w:szCs w:val="16"/>
        </w:rPr>
        <w:t xml:space="preserve">(historic and present day study of language development and use); </w:t>
      </w:r>
      <w:r w:rsidRPr="00F0420A">
        <w:rPr>
          <w:b/>
          <w:sz w:val="16"/>
          <w:szCs w:val="16"/>
        </w:rPr>
        <w:t>archaeology</w:t>
      </w:r>
      <w:r w:rsidRPr="00547AA9">
        <w:rPr>
          <w:sz w:val="16"/>
          <w:szCs w:val="16"/>
        </w:rPr>
        <w:t xml:space="preserve"> (the study of past cultures through their material remains); and </w:t>
      </w:r>
      <w:r w:rsidRPr="00F0420A">
        <w:rPr>
          <w:b/>
          <w:sz w:val="16"/>
          <w:szCs w:val="16"/>
        </w:rPr>
        <w:t>physical anthropology</w:t>
      </w:r>
      <w:r w:rsidRPr="00547AA9">
        <w:rPr>
          <w:sz w:val="16"/>
          <w:szCs w:val="16"/>
        </w:rPr>
        <w:t xml:space="preserve"> (which includes evolution of humans</w:t>
      </w:r>
      <w:r w:rsidR="00656D1D" w:rsidRPr="00547AA9">
        <w:rPr>
          <w:sz w:val="16"/>
          <w:szCs w:val="16"/>
        </w:rPr>
        <w:t xml:space="preserve"> and</w:t>
      </w:r>
      <w:r w:rsidRPr="00547AA9">
        <w:rPr>
          <w:sz w:val="16"/>
          <w:szCs w:val="16"/>
        </w:rPr>
        <w:t xml:space="preserve"> forensic</w:t>
      </w:r>
      <w:r w:rsidR="00F0420A">
        <w:rPr>
          <w:sz w:val="16"/>
          <w:szCs w:val="16"/>
        </w:rPr>
        <w:t xml:space="preserve"> anthropology</w:t>
      </w:r>
      <w:r w:rsidR="00656D1D" w:rsidRPr="00547AA9">
        <w:rPr>
          <w:sz w:val="16"/>
          <w:szCs w:val="16"/>
        </w:rPr>
        <w:t xml:space="preserve">).  Go to </w:t>
      </w:r>
      <w:hyperlink r:id="rId8" w:history="1">
        <w:r w:rsidR="00656D1D" w:rsidRPr="00D8206D">
          <w:rPr>
            <w:rStyle w:val="Hyperlink"/>
            <w:color w:val="000000" w:themeColor="text1"/>
            <w:sz w:val="16"/>
            <w:szCs w:val="16"/>
          </w:rPr>
          <w:t>www.unt.edu/anthropology/</w:t>
        </w:r>
      </w:hyperlink>
      <w:r w:rsidR="00656D1D" w:rsidRPr="00547AA9">
        <w:rPr>
          <w:sz w:val="16"/>
          <w:szCs w:val="16"/>
        </w:rPr>
        <w:t xml:space="preserve"> for more information on the faculty, the field, and opportunities for students.</w:t>
      </w:r>
    </w:p>
    <w:p w14:paraId="2A3472A2" w14:textId="77777777" w:rsidR="00656D1D" w:rsidRPr="00547AA9" w:rsidRDefault="00656D1D" w:rsidP="00576976">
      <w:pPr>
        <w:pStyle w:val="NoSpacing"/>
        <w:rPr>
          <w:sz w:val="16"/>
          <w:szCs w:val="16"/>
        </w:rPr>
      </w:pPr>
    </w:p>
    <w:p w14:paraId="391E8945" w14:textId="77777777" w:rsidR="00656D1D" w:rsidRPr="00547AA9" w:rsidRDefault="00656D1D" w:rsidP="00576976">
      <w:pPr>
        <w:pStyle w:val="NoSpacing"/>
        <w:rPr>
          <w:sz w:val="16"/>
          <w:szCs w:val="16"/>
        </w:rPr>
      </w:pPr>
      <w:r w:rsidRPr="00547AA9">
        <w:rPr>
          <w:sz w:val="16"/>
          <w:szCs w:val="16"/>
        </w:rPr>
        <w:t>The Bachelor’s degree in Anthropology from the University of North Texas consists of 120 credit hours, including 42 hours of general academics and 47 in major required course</w:t>
      </w:r>
      <w:r w:rsidR="00D4667A">
        <w:rPr>
          <w:sz w:val="16"/>
          <w:szCs w:val="16"/>
        </w:rPr>
        <w:t>s</w:t>
      </w:r>
      <w:r w:rsidRPr="00547AA9">
        <w:rPr>
          <w:sz w:val="16"/>
          <w:szCs w:val="16"/>
        </w:rPr>
        <w:t xml:space="preserve">, with the remaining hours to be filled by electives or a minor of the </w:t>
      </w:r>
      <w:r w:rsidR="00060F76" w:rsidRPr="00547AA9">
        <w:rPr>
          <w:sz w:val="16"/>
          <w:szCs w:val="16"/>
        </w:rPr>
        <w:t>student’s</w:t>
      </w:r>
      <w:r w:rsidRPr="00547AA9">
        <w:rPr>
          <w:sz w:val="16"/>
          <w:szCs w:val="16"/>
        </w:rPr>
        <w:t xml:space="preserve"> choice.  The PACS Office of Student Services assists students with degree planning.</w:t>
      </w:r>
    </w:p>
    <w:p w14:paraId="6384DC6E" w14:textId="77777777" w:rsidR="00656D1D" w:rsidRPr="00547AA9" w:rsidRDefault="00656D1D" w:rsidP="00576976">
      <w:pPr>
        <w:pStyle w:val="NoSpacing"/>
        <w:rPr>
          <w:sz w:val="16"/>
          <w:szCs w:val="16"/>
        </w:rPr>
      </w:pPr>
    </w:p>
    <w:p w14:paraId="7B0942EC" w14:textId="77777777" w:rsidR="00656D1D" w:rsidRPr="00547AA9" w:rsidRDefault="00656D1D" w:rsidP="00576976">
      <w:pPr>
        <w:pStyle w:val="NoSpacing"/>
        <w:rPr>
          <w:b/>
          <w:sz w:val="16"/>
          <w:szCs w:val="16"/>
        </w:rPr>
      </w:pPr>
      <w:r w:rsidRPr="00547AA9">
        <w:rPr>
          <w:b/>
          <w:sz w:val="16"/>
          <w:szCs w:val="16"/>
        </w:rPr>
        <w:t>What Anthropology graduates DO:</w:t>
      </w:r>
    </w:p>
    <w:p w14:paraId="2D594535" w14:textId="77777777" w:rsidR="00656D1D" w:rsidRPr="00547AA9" w:rsidRDefault="00656D1D" w:rsidP="00576976">
      <w:pPr>
        <w:pStyle w:val="NoSpacing"/>
        <w:rPr>
          <w:sz w:val="16"/>
          <w:szCs w:val="16"/>
        </w:rPr>
      </w:pPr>
      <w:r w:rsidRPr="00547AA9">
        <w:rPr>
          <w:sz w:val="16"/>
          <w:szCs w:val="16"/>
        </w:rPr>
        <w:t xml:space="preserve">Anthropology is a liberal arts discipline.  We believe that our emphasis on writing and critical thinking provide students for a basis in a wide variety of career possibilities.  Anthropology can be considered appropriate pre-professional education for Medicine, Dentistry, and Law, as well as an array of other graduate programs.  Here is a sample of the careers that anthropology degree-holders have chosen:  </w:t>
      </w:r>
    </w:p>
    <w:p w14:paraId="54C0C444" w14:textId="77777777" w:rsidR="00B24A57" w:rsidRPr="00547AA9" w:rsidRDefault="00B24A57" w:rsidP="00F97357">
      <w:pPr>
        <w:pStyle w:val="NoSpacing"/>
        <w:rPr>
          <w:sz w:val="16"/>
          <w:szCs w:val="16"/>
        </w:rPr>
      </w:pPr>
    </w:p>
    <w:p w14:paraId="02363F85" w14:textId="77777777" w:rsidR="00F97357" w:rsidRPr="00547AA9" w:rsidRDefault="00F97357" w:rsidP="00F97357">
      <w:pPr>
        <w:pStyle w:val="NoSpacing"/>
        <w:rPr>
          <w:sz w:val="16"/>
          <w:szCs w:val="16"/>
        </w:rPr>
        <w:sectPr w:rsidR="00F97357" w:rsidRPr="00547AA9" w:rsidSect="00576976">
          <w:footerReference w:type="default" r:id="rId9"/>
          <w:pgSz w:w="12240" w:h="15840"/>
          <w:pgMar w:top="720" w:right="720" w:bottom="720" w:left="720" w:header="720" w:footer="720" w:gutter="0"/>
          <w:cols w:space="720"/>
          <w:docGrid w:linePitch="360"/>
        </w:sectPr>
      </w:pPr>
    </w:p>
    <w:p w14:paraId="762F8A7C" w14:textId="77777777" w:rsidR="00656D1D" w:rsidRPr="00547AA9" w:rsidRDefault="00656D1D" w:rsidP="00C17FA7">
      <w:pPr>
        <w:pStyle w:val="NoSpacing"/>
        <w:numPr>
          <w:ilvl w:val="0"/>
          <w:numId w:val="1"/>
        </w:numPr>
        <w:rPr>
          <w:sz w:val="16"/>
          <w:szCs w:val="16"/>
        </w:rPr>
      </w:pPr>
      <w:r w:rsidRPr="00547AA9">
        <w:rPr>
          <w:sz w:val="16"/>
          <w:szCs w:val="16"/>
        </w:rPr>
        <w:lastRenderedPageBreak/>
        <w:t>Public Health Educator</w:t>
      </w:r>
    </w:p>
    <w:p w14:paraId="18E0A798" w14:textId="77777777" w:rsidR="00656D1D" w:rsidRPr="00547AA9" w:rsidRDefault="00656D1D" w:rsidP="00656D1D">
      <w:pPr>
        <w:pStyle w:val="NoSpacing"/>
        <w:numPr>
          <w:ilvl w:val="0"/>
          <w:numId w:val="1"/>
        </w:numPr>
        <w:rPr>
          <w:sz w:val="16"/>
          <w:szCs w:val="16"/>
        </w:rPr>
      </w:pPr>
      <w:r w:rsidRPr="00547AA9">
        <w:rPr>
          <w:sz w:val="16"/>
          <w:szCs w:val="16"/>
        </w:rPr>
        <w:t>Archaeologist</w:t>
      </w:r>
      <w:r w:rsidR="00B24A57" w:rsidRPr="00547AA9">
        <w:rPr>
          <w:sz w:val="16"/>
          <w:szCs w:val="16"/>
        </w:rPr>
        <w:t>*</w:t>
      </w:r>
      <w:r w:rsidR="00547AA9" w:rsidRPr="00547AA9">
        <w:rPr>
          <w:sz w:val="16"/>
          <w:szCs w:val="16"/>
        </w:rPr>
        <w:t>**</w:t>
      </w:r>
    </w:p>
    <w:p w14:paraId="7D8A3607" w14:textId="77777777" w:rsidR="00656D1D" w:rsidRPr="00547AA9" w:rsidRDefault="00656D1D" w:rsidP="00656D1D">
      <w:pPr>
        <w:pStyle w:val="NoSpacing"/>
        <w:numPr>
          <w:ilvl w:val="0"/>
          <w:numId w:val="1"/>
        </w:numPr>
        <w:rPr>
          <w:sz w:val="16"/>
          <w:szCs w:val="16"/>
        </w:rPr>
      </w:pPr>
      <w:r w:rsidRPr="00547AA9">
        <w:rPr>
          <w:sz w:val="16"/>
          <w:szCs w:val="16"/>
        </w:rPr>
        <w:t>Teaching, K-12</w:t>
      </w:r>
    </w:p>
    <w:p w14:paraId="3A479325" w14:textId="77777777" w:rsidR="00656D1D" w:rsidRPr="00547AA9" w:rsidRDefault="00656D1D" w:rsidP="00656D1D">
      <w:pPr>
        <w:pStyle w:val="NoSpacing"/>
        <w:numPr>
          <w:ilvl w:val="0"/>
          <w:numId w:val="1"/>
        </w:numPr>
        <w:rPr>
          <w:sz w:val="16"/>
          <w:szCs w:val="16"/>
        </w:rPr>
      </w:pPr>
      <w:r w:rsidRPr="00547AA9">
        <w:rPr>
          <w:sz w:val="16"/>
          <w:szCs w:val="16"/>
        </w:rPr>
        <w:t>Social Researcher/Ethnographer</w:t>
      </w:r>
    </w:p>
    <w:p w14:paraId="66E4BBCB" w14:textId="77777777" w:rsidR="00656D1D" w:rsidRPr="00547AA9" w:rsidRDefault="00656D1D" w:rsidP="00656D1D">
      <w:pPr>
        <w:pStyle w:val="NoSpacing"/>
        <w:numPr>
          <w:ilvl w:val="0"/>
          <w:numId w:val="1"/>
        </w:numPr>
        <w:rPr>
          <w:sz w:val="16"/>
          <w:szCs w:val="16"/>
        </w:rPr>
      </w:pPr>
      <w:r w:rsidRPr="00547AA9">
        <w:rPr>
          <w:sz w:val="16"/>
          <w:szCs w:val="16"/>
        </w:rPr>
        <w:t>Advertising/Marketing</w:t>
      </w:r>
    </w:p>
    <w:p w14:paraId="70055447" w14:textId="77777777" w:rsidR="00C17FA7" w:rsidRPr="00547AA9" w:rsidRDefault="00C17FA7" w:rsidP="00C17FA7">
      <w:pPr>
        <w:pStyle w:val="NoSpacing"/>
        <w:numPr>
          <w:ilvl w:val="0"/>
          <w:numId w:val="1"/>
        </w:numPr>
        <w:rPr>
          <w:sz w:val="16"/>
          <w:szCs w:val="16"/>
        </w:rPr>
      </w:pPr>
      <w:r w:rsidRPr="00547AA9">
        <w:rPr>
          <w:sz w:val="16"/>
          <w:szCs w:val="16"/>
        </w:rPr>
        <w:t>Epidemiologist</w:t>
      </w:r>
    </w:p>
    <w:p w14:paraId="177F1976" w14:textId="77777777" w:rsidR="00C17FA7" w:rsidRDefault="00C17FA7" w:rsidP="00C17FA7">
      <w:pPr>
        <w:pStyle w:val="NoSpacing"/>
        <w:ind w:left="360"/>
        <w:rPr>
          <w:sz w:val="16"/>
          <w:szCs w:val="16"/>
        </w:rPr>
      </w:pPr>
    </w:p>
    <w:p w14:paraId="02008C7A" w14:textId="77777777" w:rsidR="000B748B" w:rsidRPr="00547AA9" w:rsidRDefault="000B748B" w:rsidP="00C17FA7">
      <w:pPr>
        <w:pStyle w:val="NoSpacing"/>
        <w:ind w:left="360"/>
        <w:rPr>
          <w:sz w:val="16"/>
          <w:szCs w:val="16"/>
        </w:rPr>
      </w:pPr>
    </w:p>
    <w:p w14:paraId="6A19D82B" w14:textId="77777777" w:rsidR="00656D1D" w:rsidRPr="00547AA9" w:rsidRDefault="00656D1D" w:rsidP="00656D1D">
      <w:pPr>
        <w:pStyle w:val="NoSpacing"/>
        <w:numPr>
          <w:ilvl w:val="0"/>
          <w:numId w:val="1"/>
        </w:numPr>
        <w:rPr>
          <w:sz w:val="16"/>
          <w:szCs w:val="16"/>
        </w:rPr>
      </w:pPr>
      <w:r w:rsidRPr="00547AA9">
        <w:rPr>
          <w:sz w:val="16"/>
          <w:szCs w:val="16"/>
        </w:rPr>
        <w:lastRenderedPageBreak/>
        <w:t>Economic Development Specialist</w:t>
      </w:r>
    </w:p>
    <w:p w14:paraId="7C86DE22" w14:textId="77777777" w:rsidR="00656D1D" w:rsidRPr="00547AA9" w:rsidRDefault="00656D1D" w:rsidP="00656D1D">
      <w:pPr>
        <w:pStyle w:val="NoSpacing"/>
        <w:numPr>
          <w:ilvl w:val="0"/>
          <w:numId w:val="1"/>
        </w:numPr>
        <w:rPr>
          <w:sz w:val="16"/>
          <w:szCs w:val="16"/>
        </w:rPr>
      </w:pPr>
      <w:r w:rsidRPr="00547AA9">
        <w:rPr>
          <w:sz w:val="16"/>
          <w:szCs w:val="16"/>
        </w:rPr>
        <w:t>Program Evaluator</w:t>
      </w:r>
    </w:p>
    <w:p w14:paraId="5D04C080" w14:textId="77777777" w:rsidR="00656D1D" w:rsidRPr="00547AA9" w:rsidRDefault="00656D1D" w:rsidP="00656D1D">
      <w:pPr>
        <w:pStyle w:val="NoSpacing"/>
        <w:numPr>
          <w:ilvl w:val="0"/>
          <w:numId w:val="1"/>
        </w:numPr>
        <w:rPr>
          <w:sz w:val="16"/>
          <w:szCs w:val="16"/>
        </w:rPr>
      </w:pPr>
      <w:r w:rsidRPr="00547AA9">
        <w:rPr>
          <w:sz w:val="16"/>
          <w:szCs w:val="16"/>
        </w:rPr>
        <w:t>City Planner</w:t>
      </w:r>
    </w:p>
    <w:p w14:paraId="1A59DBF9" w14:textId="77777777" w:rsidR="00656D1D" w:rsidRPr="00547AA9" w:rsidRDefault="00656D1D" w:rsidP="00656D1D">
      <w:pPr>
        <w:pStyle w:val="NoSpacing"/>
        <w:numPr>
          <w:ilvl w:val="0"/>
          <w:numId w:val="1"/>
        </w:numPr>
        <w:rPr>
          <w:sz w:val="16"/>
          <w:szCs w:val="16"/>
        </w:rPr>
      </w:pPr>
      <w:r w:rsidRPr="00547AA9">
        <w:rPr>
          <w:sz w:val="16"/>
          <w:szCs w:val="16"/>
        </w:rPr>
        <w:t>Ethnobotanist</w:t>
      </w:r>
    </w:p>
    <w:p w14:paraId="0458A166" w14:textId="77777777" w:rsidR="00547AA9" w:rsidRPr="00547AA9" w:rsidRDefault="00656D1D" w:rsidP="00547AA9">
      <w:pPr>
        <w:pStyle w:val="NoSpacing"/>
        <w:numPr>
          <w:ilvl w:val="0"/>
          <w:numId w:val="1"/>
        </w:numPr>
        <w:rPr>
          <w:sz w:val="16"/>
          <w:szCs w:val="16"/>
        </w:rPr>
      </w:pPr>
      <w:r w:rsidRPr="00547AA9">
        <w:rPr>
          <w:sz w:val="16"/>
          <w:szCs w:val="16"/>
        </w:rPr>
        <w:t>Film Maker</w:t>
      </w:r>
    </w:p>
    <w:p w14:paraId="57347389" w14:textId="77777777" w:rsidR="00656D1D" w:rsidRDefault="00617C50" w:rsidP="00656D1D">
      <w:pPr>
        <w:pStyle w:val="NoSpacing"/>
        <w:numPr>
          <w:ilvl w:val="0"/>
          <w:numId w:val="1"/>
        </w:numPr>
        <w:rPr>
          <w:sz w:val="16"/>
          <w:szCs w:val="16"/>
        </w:rPr>
      </w:pPr>
      <w:r>
        <w:rPr>
          <w:sz w:val="16"/>
          <w:szCs w:val="16"/>
        </w:rPr>
        <w:t>College P</w:t>
      </w:r>
      <w:r w:rsidR="00656D1D" w:rsidRPr="00547AA9">
        <w:rPr>
          <w:sz w:val="16"/>
          <w:szCs w:val="16"/>
        </w:rPr>
        <w:t>rofessor</w:t>
      </w:r>
    </w:p>
    <w:p w14:paraId="1241326D" w14:textId="77777777" w:rsidR="00547AA9" w:rsidRDefault="00547AA9" w:rsidP="00547AA9">
      <w:pPr>
        <w:pStyle w:val="NoSpacing"/>
        <w:ind w:left="720"/>
        <w:rPr>
          <w:sz w:val="16"/>
          <w:szCs w:val="16"/>
        </w:rPr>
      </w:pPr>
    </w:p>
    <w:p w14:paraId="6A384966" w14:textId="77777777" w:rsidR="000B748B" w:rsidRPr="00547AA9" w:rsidRDefault="000B748B" w:rsidP="00547AA9">
      <w:pPr>
        <w:pStyle w:val="NoSpacing"/>
        <w:ind w:left="720"/>
        <w:rPr>
          <w:sz w:val="16"/>
          <w:szCs w:val="16"/>
        </w:rPr>
      </w:pPr>
    </w:p>
    <w:p w14:paraId="0C64CB0A" w14:textId="77777777" w:rsidR="00656D1D" w:rsidRPr="00547AA9" w:rsidRDefault="00656D1D" w:rsidP="00656D1D">
      <w:pPr>
        <w:pStyle w:val="NoSpacing"/>
        <w:numPr>
          <w:ilvl w:val="0"/>
          <w:numId w:val="1"/>
        </w:numPr>
        <w:rPr>
          <w:sz w:val="16"/>
          <w:szCs w:val="16"/>
        </w:rPr>
      </w:pPr>
      <w:r w:rsidRPr="00547AA9">
        <w:rPr>
          <w:sz w:val="16"/>
          <w:szCs w:val="16"/>
        </w:rPr>
        <w:lastRenderedPageBreak/>
        <w:t>Journalist</w:t>
      </w:r>
    </w:p>
    <w:p w14:paraId="11CDF136" w14:textId="77777777" w:rsidR="00656D1D" w:rsidRPr="00547AA9" w:rsidRDefault="00C17FA7" w:rsidP="00656D1D">
      <w:pPr>
        <w:pStyle w:val="NoSpacing"/>
        <w:numPr>
          <w:ilvl w:val="0"/>
          <w:numId w:val="1"/>
        </w:numPr>
        <w:rPr>
          <w:sz w:val="16"/>
          <w:szCs w:val="16"/>
        </w:rPr>
      </w:pPr>
      <w:r w:rsidRPr="00547AA9">
        <w:rPr>
          <w:sz w:val="16"/>
          <w:szCs w:val="16"/>
        </w:rPr>
        <w:t>Photojournalist</w:t>
      </w:r>
    </w:p>
    <w:p w14:paraId="24AB6F66" w14:textId="77777777" w:rsidR="00656D1D" w:rsidRPr="00547AA9" w:rsidRDefault="00656D1D" w:rsidP="00656D1D">
      <w:pPr>
        <w:pStyle w:val="NoSpacing"/>
        <w:numPr>
          <w:ilvl w:val="0"/>
          <w:numId w:val="1"/>
        </w:numPr>
        <w:rPr>
          <w:sz w:val="16"/>
          <w:szCs w:val="16"/>
        </w:rPr>
      </w:pPr>
      <w:r w:rsidRPr="00547AA9">
        <w:rPr>
          <w:sz w:val="16"/>
          <w:szCs w:val="16"/>
        </w:rPr>
        <w:t>Cultural Resource Manager</w:t>
      </w:r>
    </w:p>
    <w:p w14:paraId="5FDD5A2B" w14:textId="77777777" w:rsidR="00C17FA7" w:rsidRDefault="00C17FA7" w:rsidP="00656D1D">
      <w:pPr>
        <w:pStyle w:val="NoSpacing"/>
        <w:numPr>
          <w:ilvl w:val="0"/>
          <w:numId w:val="1"/>
        </w:numPr>
        <w:rPr>
          <w:sz w:val="16"/>
          <w:szCs w:val="16"/>
        </w:rPr>
      </w:pPr>
      <w:r w:rsidRPr="00547AA9">
        <w:rPr>
          <w:sz w:val="16"/>
          <w:szCs w:val="16"/>
        </w:rPr>
        <w:t>Social Worker</w:t>
      </w:r>
    </w:p>
    <w:p w14:paraId="49D913B7" w14:textId="77777777" w:rsidR="00547AA9" w:rsidRDefault="00547AA9" w:rsidP="00656D1D">
      <w:pPr>
        <w:pStyle w:val="NoSpacing"/>
        <w:numPr>
          <w:ilvl w:val="0"/>
          <w:numId w:val="1"/>
        </w:numPr>
        <w:rPr>
          <w:sz w:val="16"/>
          <w:szCs w:val="16"/>
        </w:rPr>
      </w:pPr>
      <w:r>
        <w:rPr>
          <w:sz w:val="16"/>
          <w:szCs w:val="16"/>
        </w:rPr>
        <w:t>Librarian</w:t>
      </w:r>
    </w:p>
    <w:p w14:paraId="27D62322" w14:textId="77777777" w:rsidR="00C17FA7" w:rsidRDefault="000B748B" w:rsidP="00B24A57">
      <w:pPr>
        <w:pStyle w:val="NoSpacing"/>
        <w:numPr>
          <w:ilvl w:val="0"/>
          <w:numId w:val="1"/>
        </w:numPr>
        <w:rPr>
          <w:sz w:val="16"/>
          <w:szCs w:val="16"/>
        </w:rPr>
      </w:pPr>
      <w:r w:rsidRPr="00461B40">
        <w:rPr>
          <w:sz w:val="16"/>
          <w:szCs w:val="16"/>
        </w:rPr>
        <w:t>Environmental Consultant</w:t>
      </w:r>
    </w:p>
    <w:p w14:paraId="5D0E860C" w14:textId="77777777" w:rsidR="00960DD3" w:rsidRDefault="00960DD3" w:rsidP="00960DD3">
      <w:pPr>
        <w:pStyle w:val="NoSpacing"/>
        <w:rPr>
          <w:sz w:val="16"/>
          <w:szCs w:val="16"/>
        </w:rPr>
      </w:pPr>
    </w:p>
    <w:p w14:paraId="11396B21" w14:textId="77777777" w:rsidR="00960DD3" w:rsidRDefault="00960DD3" w:rsidP="00960DD3">
      <w:pPr>
        <w:pStyle w:val="NoSpacing"/>
        <w:ind w:left="360"/>
        <w:rPr>
          <w:sz w:val="16"/>
          <w:szCs w:val="16"/>
        </w:rPr>
      </w:pPr>
    </w:p>
    <w:p w14:paraId="62CF92A0" w14:textId="77777777" w:rsidR="00960DD3" w:rsidRPr="00461B40" w:rsidRDefault="00960DD3" w:rsidP="00960DD3">
      <w:pPr>
        <w:pStyle w:val="NoSpacing"/>
        <w:ind w:left="360"/>
        <w:rPr>
          <w:sz w:val="16"/>
          <w:szCs w:val="16"/>
        </w:rPr>
        <w:sectPr w:rsidR="00960DD3" w:rsidRPr="00461B40" w:rsidSect="00B24A57">
          <w:type w:val="continuous"/>
          <w:pgSz w:w="12240" w:h="15840"/>
          <w:pgMar w:top="720" w:right="720" w:bottom="720" w:left="720" w:header="720" w:footer="720" w:gutter="0"/>
          <w:cols w:num="3" w:space="720"/>
          <w:docGrid w:linePitch="360"/>
        </w:sectPr>
      </w:pPr>
    </w:p>
    <w:p w14:paraId="5038E276" w14:textId="77777777" w:rsidR="00DB7791" w:rsidRDefault="00DB7791" w:rsidP="007E743B">
      <w:pPr>
        <w:pStyle w:val="NoSpacing"/>
        <w:jc w:val="center"/>
        <w:rPr>
          <w:b/>
          <w:sz w:val="18"/>
          <w:szCs w:val="16"/>
        </w:rPr>
      </w:pPr>
    </w:p>
    <w:p w14:paraId="315496A5" w14:textId="77777777" w:rsidR="00B24A57" w:rsidRPr="00F0420A" w:rsidRDefault="007E743B" w:rsidP="007E743B">
      <w:pPr>
        <w:pStyle w:val="NoSpacing"/>
        <w:jc w:val="center"/>
        <w:rPr>
          <w:b/>
          <w:sz w:val="18"/>
          <w:szCs w:val="16"/>
        </w:rPr>
      </w:pPr>
      <w:r>
        <w:rPr>
          <w:b/>
          <w:sz w:val="18"/>
          <w:szCs w:val="16"/>
        </w:rPr>
        <w:t>M</w:t>
      </w:r>
      <w:r w:rsidR="000B748B">
        <w:rPr>
          <w:b/>
          <w:sz w:val="18"/>
          <w:szCs w:val="16"/>
        </w:rPr>
        <w:t>AJOR REQUIREMENTS</w:t>
      </w:r>
    </w:p>
    <w:p w14:paraId="15240040" w14:textId="77777777" w:rsidR="00B24A57" w:rsidRPr="00547AA9" w:rsidRDefault="00B24A57" w:rsidP="00B24A57">
      <w:pPr>
        <w:pStyle w:val="NoSpacing"/>
        <w:rPr>
          <w:b/>
          <w:sz w:val="16"/>
          <w:szCs w:val="16"/>
        </w:rPr>
      </w:pPr>
      <w:r w:rsidRPr="00547AA9">
        <w:rPr>
          <w:b/>
          <w:sz w:val="16"/>
          <w:szCs w:val="16"/>
        </w:rPr>
        <w:t>Required Courses (18 hours)</w:t>
      </w:r>
    </w:p>
    <w:p w14:paraId="212A5598" w14:textId="77777777" w:rsidR="00B24A57" w:rsidRPr="00547AA9" w:rsidRDefault="00B24A57" w:rsidP="00B24A57">
      <w:pPr>
        <w:pStyle w:val="NoSpacing"/>
        <w:rPr>
          <w:sz w:val="16"/>
          <w:szCs w:val="16"/>
        </w:rPr>
      </w:pPr>
      <w:r w:rsidRPr="00547AA9">
        <w:rPr>
          <w:sz w:val="16"/>
          <w:szCs w:val="16"/>
        </w:rPr>
        <w:t>ANTH 2300</w:t>
      </w:r>
      <w:r w:rsidRPr="00547AA9">
        <w:rPr>
          <w:sz w:val="16"/>
          <w:szCs w:val="16"/>
        </w:rPr>
        <w:tab/>
        <w:t>Culture and Society</w:t>
      </w:r>
      <w:r w:rsidRPr="00547AA9">
        <w:rPr>
          <w:sz w:val="16"/>
          <w:szCs w:val="16"/>
        </w:rPr>
        <w:tab/>
      </w:r>
      <w:r w:rsidRPr="00547AA9">
        <w:rPr>
          <w:sz w:val="16"/>
          <w:szCs w:val="16"/>
        </w:rPr>
        <w:tab/>
      </w:r>
      <w:r w:rsidRPr="00547AA9">
        <w:rPr>
          <w:sz w:val="16"/>
          <w:szCs w:val="16"/>
        </w:rPr>
        <w:tab/>
      </w:r>
      <w:r w:rsidRPr="00547AA9">
        <w:rPr>
          <w:sz w:val="16"/>
          <w:szCs w:val="16"/>
        </w:rPr>
        <w:tab/>
        <w:t xml:space="preserve">ANTH 3000-level </w:t>
      </w:r>
      <w:r w:rsidRPr="00547AA9">
        <w:rPr>
          <w:sz w:val="16"/>
          <w:szCs w:val="16"/>
        </w:rPr>
        <w:tab/>
      </w:r>
      <w:r w:rsidR="00D54DC5" w:rsidRPr="00547AA9">
        <w:rPr>
          <w:sz w:val="16"/>
          <w:szCs w:val="16"/>
        </w:rPr>
        <w:t>A</w:t>
      </w:r>
      <w:r w:rsidRPr="00547AA9">
        <w:rPr>
          <w:sz w:val="16"/>
          <w:szCs w:val="16"/>
        </w:rPr>
        <w:t>ny “Area Studies”</w:t>
      </w:r>
      <w:r w:rsidR="00D54DC5" w:rsidRPr="00547AA9">
        <w:rPr>
          <w:sz w:val="16"/>
          <w:szCs w:val="16"/>
        </w:rPr>
        <w:t xml:space="preserve"> course</w:t>
      </w:r>
    </w:p>
    <w:p w14:paraId="7022607D" w14:textId="77777777" w:rsidR="00B24A57" w:rsidRPr="00547AA9" w:rsidRDefault="00B24A57" w:rsidP="00B24A57">
      <w:pPr>
        <w:pStyle w:val="NoSpacing"/>
        <w:rPr>
          <w:sz w:val="16"/>
          <w:szCs w:val="16"/>
        </w:rPr>
      </w:pPr>
      <w:r w:rsidRPr="00872A74">
        <w:rPr>
          <w:sz w:val="16"/>
          <w:szCs w:val="16"/>
        </w:rPr>
        <w:t>ARCH</w:t>
      </w:r>
      <w:r w:rsidRPr="00547AA9">
        <w:rPr>
          <w:sz w:val="16"/>
          <w:szCs w:val="16"/>
        </w:rPr>
        <w:t xml:space="preserve"> 2800</w:t>
      </w:r>
      <w:r w:rsidRPr="00547AA9">
        <w:rPr>
          <w:sz w:val="16"/>
          <w:szCs w:val="16"/>
        </w:rPr>
        <w:tab/>
        <w:t>Archaeological Science</w:t>
      </w:r>
      <w:r w:rsidRPr="00547AA9">
        <w:rPr>
          <w:sz w:val="16"/>
          <w:szCs w:val="16"/>
        </w:rPr>
        <w:tab/>
      </w:r>
      <w:r w:rsidRPr="00547AA9">
        <w:rPr>
          <w:sz w:val="16"/>
          <w:szCs w:val="16"/>
        </w:rPr>
        <w:tab/>
      </w:r>
      <w:r w:rsidRPr="00547AA9">
        <w:rPr>
          <w:sz w:val="16"/>
          <w:szCs w:val="16"/>
        </w:rPr>
        <w:tab/>
      </w:r>
      <w:r w:rsidR="00D54DC5" w:rsidRPr="00547AA9">
        <w:rPr>
          <w:sz w:val="16"/>
          <w:szCs w:val="16"/>
        </w:rPr>
        <w:t>ANTH 4011</w:t>
      </w:r>
      <w:r w:rsidR="00D54DC5" w:rsidRPr="00547AA9">
        <w:rPr>
          <w:sz w:val="16"/>
          <w:szCs w:val="16"/>
        </w:rPr>
        <w:tab/>
        <w:t xml:space="preserve">Field Methods OR </w:t>
      </w:r>
      <w:r w:rsidR="000B748B">
        <w:rPr>
          <w:sz w:val="16"/>
          <w:szCs w:val="16"/>
        </w:rPr>
        <w:t xml:space="preserve">another areas studies </w:t>
      </w:r>
      <w:r w:rsidR="000B748B" w:rsidRPr="00547AA9">
        <w:rPr>
          <w:sz w:val="16"/>
          <w:szCs w:val="16"/>
        </w:rPr>
        <w:t>course</w:t>
      </w:r>
      <w:r w:rsidR="000B748B">
        <w:rPr>
          <w:sz w:val="16"/>
          <w:szCs w:val="16"/>
        </w:rPr>
        <w:t xml:space="preserve"> (</w:t>
      </w:r>
      <w:r w:rsidR="00D54DC5" w:rsidRPr="00547AA9">
        <w:rPr>
          <w:sz w:val="16"/>
          <w:szCs w:val="16"/>
        </w:rPr>
        <w:t>3000-level</w:t>
      </w:r>
      <w:r w:rsidR="000B748B">
        <w:rPr>
          <w:sz w:val="16"/>
          <w:szCs w:val="16"/>
        </w:rPr>
        <w:t>)</w:t>
      </w:r>
      <w:r w:rsidR="00D54DC5" w:rsidRPr="00547AA9">
        <w:rPr>
          <w:sz w:val="16"/>
          <w:szCs w:val="16"/>
        </w:rPr>
        <w:t xml:space="preserve"> </w:t>
      </w:r>
    </w:p>
    <w:p w14:paraId="71DC850E" w14:textId="77777777" w:rsidR="00D54DC5" w:rsidRPr="00547AA9" w:rsidRDefault="00D54DC5" w:rsidP="00B24A57">
      <w:pPr>
        <w:pStyle w:val="NoSpacing"/>
        <w:rPr>
          <w:sz w:val="16"/>
          <w:szCs w:val="16"/>
        </w:rPr>
      </w:pPr>
      <w:r w:rsidRPr="00872A74">
        <w:rPr>
          <w:sz w:val="16"/>
          <w:szCs w:val="16"/>
        </w:rPr>
        <w:t>ANTH</w:t>
      </w:r>
      <w:r w:rsidRPr="00547AA9">
        <w:rPr>
          <w:sz w:val="16"/>
          <w:szCs w:val="16"/>
        </w:rPr>
        <w:t xml:space="preserve"> 2700</w:t>
      </w:r>
      <w:r w:rsidRPr="00547AA9">
        <w:rPr>
          <w:sz w:val="16"/>
          <w:szCs w:val="16"/>
        </w:rPr>
        <w:tab/>
        <w:t>Intro to Physical Anthropology</w:t>
      </w:r>
      <w:r w:rsidRPr="00547AA9">
        <w:rPr>
          <w:sz w:val="16"/>
          <w:szCs w:val="16"/>
        </w:rPr>
        <w:tab/>
      </w:r>
      <w:r w:rsidRPr="00547AA9">
        <w:rPr>
          <w:sz w:val="16"/>
          <w:szCs w:val="16"/>
        </w:rPr>
        <w:tab/>
      </w:r>
      <w:r w:rsidR="00547AA9">
        <w:rPr>
          <w:sz w:val="16"/>
          <w:szCs w:val="16"/>
        </w:rPr>
        <w:tab/>
      </w:r>
      <w:r w:rsidRPr="00547AA9">
        <w:rPr>
          <w:sz w:val="16"/>
          <w:szCs w:val="16"/>
        </w:rPr>
        <w:t>ANTH 4021</w:t>
      </w:r>
      <w:r w:rsidRPr="00547AA9">
        <w:rPr>
          <w:sz w:val="16"/>
          <w:szCs w:val="16"/>
        </w:rPr>
        <w:tab/>
        <w:t xml:space="preserve">History of Anthropological Thought </w:t>
      </w:r>
    </w:p>
    <w:p w14:paraId="33E96EC9" w14:textId="77777777" w:rsidR="00D54DC5" w:rsidRPr="00547AA9" w:rsidRDefault="00D54DC5" w:rsidP="00B24A57">
      <w:pPr>
        <w:pStyle w:val="NoSpacing"/>
        <w:rPr>
          <w:sz w:val="16"/>
          <w:szCs w:val="16"/>
        </w:rPr>
      </w:pPr>
    </w:p>
    <w:p w14:paraId="1D4BE2DF" w14:textId="77777777" w:rsidR="00D54DC5" w:rsidRPr="00547AA9" w:rsidRDefault="00D54DC5" w:rsidP="00B24A57">
      <w:pPr>
        <w:pStyle w:val="NoSpacing"/>
        <w:rPr>
          <w:b/>
          <w:sz w:val="16"/>
          <w:szCs w:val="16"/>
        </w:rPr>
      </w:pPr>
      <w:r w:rsidRPr="00547AA9">
        <w:rPr>
          <w:b/>
          <w:sz w:val="16"/>
          <w:szCs w:val="16"/>
        </w:rPr>
        <w:t>Foreign Language Requirement (2 courses/8 hours or placement out through examination</w:t>
      </w:r>
      <w:r w:rsidR="00060F76">
        <w:rPr>
          <w:b/>
          <w:sz w:val="16"/>
          <w:szCs w:val="16"/>
        </w:rPr>
        <w:t>)</w:t>
      </w:r>
    </w:p>
    <w:p w14:paraId="034B544A" w14:textId="77777777" w:rsidR="00D54DC5" w:rsidRPr="00547AA9" w:rsidRDefault="00D54DC5" w:rsidP="00B24A57">
      <w:pPr>
        <w:pStyle w:val="NoSpacing"/>
        <w:rPr>
          <w:sz w:val="16"/>
          <w:szCs w:val="16"/>
        </w:rPr>
      </w:pPr>
      <w:r w:rsidRPr="00547AA9">
        <w:rPr>
          <w:sz w:val="16"/>
          <w:szCs w:val="16"/>
        </w:rPr>
        <w:t>1010</w:t>
      </w:r>
      <w:r w:rsidRPr="00547AA9">
        <w:rPr>
          <w:sz w:val="16"/>
          <w:szCs w:val="16"/>
        </w:rPr>
        <w:tab/>
      </w:r>
      <w:r w:rsidRPr="00547AA9">
        <w:rPr>
          <w:sz w:val="16"/>
          <w:szCs w:val="16"/>
        </w:rPr>
        <w:tab/>
        <w:t>Any Language</w:t>
      </w:r>
      <w:r w:rsidRPr="00547AA9">
        <w:rPr>
          <w:sz w:val="16"/>
          <w:szCs w:val="16"/>
        </w:rPr>
        <w:tab/>
      </w:r>
      <w:r w:rsidRPr="00547AA9">
        <w:rPr>
          <w:sz w:val="16"/>
          <w:szCs w:val="16"/>
        </w:rPr>
        <w:tab/>
      </w:r>
      <w:r w:rsidRPr="00547AA9">
        <w:rPr>
          <w:sz w:val="16"/>
          <w:szCs w:val="16"/>
        </w:rPr>
        <w:tab/>
      </w:r>
      <w:r w:rsidRPr="00547AA9">
        <w:rPr>
          <w:sz w:val="16"/>
          <w:szCs w:val="16"/>
        </w:rPr>
        <w:tab/>
        <w:t>1020</w:t>
      </w:r>
      <w:r w:rsidRPr="00547AA9">
        <w:rPr>
          <w:sz w:val="16"/>
          <w:szCs w:val="16"/>
        </w:rPr>
        <w:tab/>
      </w:r>
      <w:r w:rsidRPr="00547AA9">
        <w:rPr>
          <w:sz w:val="16"/>
          <w:szCs w:val="16"/>
        </w:rPr>
        <w:tab/>
      </w:r>
      <w:r w:rsidR="00060F76" w:rsidRPr="00547AA9">
        <w:rPr>
          <w:sz w:val="16"/>
          <w:szCs w:val="16"/>
        </w:rPr>
        <w:t>Any Language</w:t>
      </w:r>
    </w:p>
    <w:p w14:paraId="7BED5519" w14:textId="77777777" w:rsidR="00D54DC5" w:rsidRPr="00547AA9" w:rsidRDefault="00D54DC5" w:rsidP="00B24A57">
      <w:pPr>
        <w:pStyle w:val="NoSpacing"/>
        <w:rPr>
          <w:sz w:val="16"/>
          <w:szCs w:val="16"/>
        </w:rPr>
      </w:pPr>
    </w:p>
    <w:p w14:paraId="5AE6A575" w14:textId="77777777" w:rsidR="00D54DC5" w:rsidRPr="00547AA9" w:rsidRDefault="00D54DC5" w:rsidP="00B24A57">
      <w:pPr>
        <w:pStyle w:val="NoSpacing"/>
        <w:rPr>
          <w:b/>
          <w:sz w:val="16"/>
          <w:szCs w:val="16"/>
        </w:rPr>
      </w:pPr>
      <w:r w:rsidRPr="00547AA9">
        <w:rPr>
          <w:b/>
          <w:sz w:val="16"/>
          <w:szCs w:val="16"/>
        </w:rPr>
        <w:t>Outside Electives (3 hours – choose one)</w:t>
      </w:r>
    </w:p>
    <w:p w14:paraId="5D665058" w14:textId="77777777" w:rsidR="00D54DC5" w:rsidRPr="00547AA9" w:rsidRDefault="00D54DC5" w:rsidP="00B24A57">
      <w:pPr>
        <w:pStyle w:val="NoSpacing"/>
        <w:rPr>
          <w:sz w:val="16"/>
          <w:szCs w:val="16"/>
        </w:rPr>
      </w:pPr>
      <w:r w:rsidRPr="00547AA9">
        <w:rPr>
          <w:sz w:val="16"/>
          <w:szCs w:val="16"/>
        </w:rPr>
        <w:t>PHIL 2330</w:t>
      </w:r>
      <w:r w:rsidRPr="00547AA9">
        <w:rPr>
          <w:sz w:val="16"/>
          <w:szCs w:val="16"/>
        </w:rPr>
        <w:tab/>
      </w:r>
      <w:r w:rsidR="00547AA9">
        <w:rPr>
          <w:sz w:val="16"/>
          <w:szCs w:val="16"/>
        </w:rPr>
        <w:tab/>
      </w:r>
      <w:r w:rsidRPr="00547AA9">
        <w:rPr>
          <w:sz w:val="16"/>
          <w:szCs w:val="16"/>
        </w:rPr>
        <w:t>Intro to Modern Philosophy</w:t>
      </w:r>
      <w:r w:rsidRPr="00547AA9">
        <w:rPr>
          <w:sz w:val="16"/>
          <w:szCs w:val="16"/>
        </w:rPr>
        <w:tab/>
      </w:r>
      <w:r w:rsidRPr="00547AA9">
        <w:rPr>
          <w:sz w:val="16"/>
          <w:szCs w:val="16"/>
        </w:rPr>
        <w:tab/>
      </w:r>
      <w:r w:rsidRPr="00547AA9">
        <w:rPr>
          <w:sz w:val="16"/>
          <w:szCs w:val="16"/>
        </w:rPr>
        <w:tab/>
        <w:t xml:space="preserve">PHIL 2600 </w:t>
      </w:r>
      <w:r w:rsidRPr="00547AA9">
        <w:rPr>
          <w:sz w:val="16"/>
          <w:szCs w:val="16"/>
        </w:rPr>
        <w:tab/>
      </w:r>
      <w:r w:rsidR="00547AA9">
        <w:rPr>
          <w:sz w:val="16"/>
          <w:szCs w:val="16"/>
        </w:rPr>
        <w:tab/>
      </w:r>
      <w:r w:rsidRPr="00547AA9">
        <w:rPr>
          <w:sz w:val="16"/>
          <w:szCs w:val="16"/>
        </w:rPr>
        <w:t>Ethics in Science</w:t>
      </w:r>
    </w:p>
    <w:p w14:paraId="39252DD0" w14:textId="77777777" w:rsidR="00D54DC5" w:rsidRPr="00547AA9" w:rsidRDefault="00D54DC5" w:rsidP="00B24A57">
      <w:pPr>
        <w:pStyle w:val="NoSpacing"/>
        <w:rPr>
          <w:sz w:val="16"/>
          <w:szCs w:val="16"/>
        </w:rPr>
      </w:pPr>
      <w:r w:rsidRPr="00547AA9">
        <w:rPr>
          <w:sz w:val="16"/>
          <w:szCs w:val="16"/>
        </w:rPr>
        <w:t>GEOG 1170</w:t>
      </w:r>
      <w:r w:rsidRPr="00547AA9">
        <w:rPr>
          <w:sz w:val="16"/>
          <w:szCs w:val="16"/>
        </w:rPr>
        <w:tab/>
        <w:t>Culture, Environment, Society</w:t>
      </w:r>
      <w:r w:rsidRPr="00547AA9">
        <w:rPr>
          <w:sz w:val="16"/>
          <w:szCs w:val="16"/>
        </w:rPr>
        <w:tab/>
      </w:r>
      <w:r w:rsidRPr="00547AA9">
        <w:rPr>
          <w:sz w:val="16"/>
          <w:szCs w:val="16"/>
        </w:rPr>
        <w:tab/>
      </w:r>
      <w:r w:rsidR="00547AA9">
        <w:rPr>
          <w:sz w:val="16"/>
          <w:szCs w:val="16"/>
        </w:rPr>
        <w:tab/>
      </w:r>
      <w:r w:rsidRPr="00547AA9">
        <w:rPr>
          <w:sz w:val="16"/>
          <w:szCs w:val="16"/>
        </w:rPr>
        <w:t>GEOG 1200</w:t>
      </w:r>
      <w:r w:rsidRPr="00547AA9">
        <w:rPr>
          <w:sz w:val="16"/>
          <w:szCs w:val="16"/>
        </w:rPr>
        <w:tab/>
        <w:t xml:space="preserve">World Regional </w:t>
      </w:r>
      <w:r w:rsidR="00060F76" w:rsidRPr="00547AA9">
        <w:rPr>
          <w:sz w:val="16"/>
          <w:szCs w:val="16"/>
        </w:rPr>
        <w:t>Geography</w:t>
      </w:r>
    </w:p>
    <w:p w14:paraId="625B6957" w14:textId="77777777" w:rsidR="00D54DC5" w:rsidRPr="00547AA9" w:rsidRDefault="00D54DC5" w:rsidP="00B24A57">
      <w:pPr>
        <w:pStyle w:val="NoSpacing"/>
        <w:rPr>
          <w:sz w:val="16"/>
          <w:szCs w:val="16"/>
        </w:rPr>
      </w:pPr>
      <w:r w:rsidRPr="00547AA9">
        <w:rPr>
          <w:sz w:val="16"/>
          <w:szCs w:val="16"/>
        </w:rPr>
        <w:t>HIST 1050</w:t>
      </w:r>
      <w:r w:rsidRPr="00547AA9">
        <w:rPr>
          <w:sz w:val="16"/>
          <w:szCs w:val="16"/>
        </w:rPr>
        <w:tab/>
      </w:r>
      <w:r w:rsidR="00547AA9">
        <w:rPr>
          <w:sz w:val="16"/>
          <w:szCs w:val="16"/>
        </w:rPr>
        <w:tab/>
      </w:r>
      <w:r w:rsidRPr="00547AA9">
        <w:rPr>
          <w:sz w:val="16"/>
          <w:szCs w:val="16"/>
        </w:rPr>
        <w:t>World Civilization to 1500</w:t>
      </w:r>
      <w:r w:rsidRPr="00547AA9">
        <w:rPr>
          <w:sz w:val="16"/>
          <w:szCs w:val="16"/>
        </w:rPr>
        <w:tab/>
      </w:r>
      <w:r w:rsidRPr="00547AA9">
        <w:rPr>
          <w:sz w:val="16"/>
          <w:szCs w:val="16"/>
        </w:rPr>
        <w:tab/>
      </w:r>
      <w:r w:rsidRPr="00547AA9">
        <w:rPr>
          <w:sz w:val="16"/>
          <w:szCs w:val="16"/>
        </w:rPr>
        <w:tab/>
        <w:t>HIST 1060</w:t>
      </w:r>
      <w:r w:rsidRPr="00547AA9">
        <w:rPr>
          <w:sz w:val="16"/>
          <w:szCs w:val="16"/>
        </w:rPr>
        <w:tab/>
      </w:r>
      <w:r w:rsidR="00547AA9">
        <w:rPr>
          <w:sz w:val="16"/>
          <w:szCs w:val="16"/>
        </w:rPr>
        <w:tab/>
      </w:r>
      <w:r w:rsidRPr="00547AA9">
        <w:rPr>
          <w:sz w:val="16"/>
          <w:szCs w:val="16"/>
        </w:rPr>
        <w:t>World Civi</w:t>
      </w:r>
      <w:r w:rsidR="00C17FA7" w:rsidRPr="00547AA9">
        <w:rPr>
          <w:sz w:val="16"/>
          <w:szCs w:val="16"/>
        </w:rPr>
        <w:t>lization from the 16</w:t>
      </w:r>
      <w:r w:rsidR="00C17FA7" w:rsidRPr="00547AA9">
        <w:rPr>
          <w:sz w:val="16"/>
          <w:szCs w:val="16"/>
          <w:vertAlign w:val="superscript"/>
        </w:rPr>
        <w:t>th</w:t>
      </w:r>
      <w:r w:rsidR="00C17FA7" w:rsidRPr="00547AA9">
        <w:rPr>
          <w:sz w:val="16"/>
          <w:szCs w:val="16"/>
        </w:rPr>
        <w:t xml:space="preserve"> Century</w:t>
      </w:r>
    </w:p>
    <w:p w14:paraId="67E51435" w14:textId="77777777" w:rsidR="00C17FA7" w:rsidRPr="00547AA9" w:rsidRDefault="00C17FA7" w:rsidP="00B24A57">
      <w:pPr>
        <w:pStyle w:val="NoSpacing"/>
        <w:rPr>
          <w:sz w:val="16"/>
          <w:szCs w:val="16"/>
        </w:rPr>
      </w:pPr>
    </w:p>
    <w:p w14:paraId="5A451AC8" w14:textId="77777777" w:rsidR="00C17FA7" w:rsidRPr="00547AA9" w:rsidRDefault="00C17FA7" w:rsidP="00B24A57">
      <w:pPr>
        <w:pStyle w:val="NoSpacing"/>
        <w:rPr>
          <w:b/>
          <w:sz w:val="16"/>
          <w:szCs w:val="16"/>
        </w:rPr>
      </w:pPr>
      <w:r w:rsidRPr="00547AA9">
        <w:rPr>
          <w:b/>
          <w:sz w:val="16"/>
          <w:szCs w:val="16"/>
        </w:rPr>
        <w:t xml:space="preserve">Anthropology Electives (18 hours required – </w:t>
      </w:r>
      <w:r w:rsidR="003E0129">
        <w:rPr>
          <w:b/>
          <w:sz w:val="16"/>
          <w:szCs w:val="16"/>
        </w:rPr>
        <w:t>6 hours must be 40000-level classes, 9 hours chosen from either 3000 or 4000-level classes, 3 hours can be from any level</w:t>
      </w:r>
      <w:bookmarkStart w:id="0" w:name="_GoBack"/>
      <w:bookmarkEnd w:id="0"/>
      <w:r w:rsidRPr="00547AA9">
        <w:rPr>
          <w:b/>
          <w:sz w:val="16"/>
          <w:szCs w:val="16"/>
        </w:rPr>
        <w:t>)</w:t>
      </w:r>
    </w:p>
    <w:p w14:paraId="28214938" w14:textId="77777777" w:rsidR="00C17FA7" w:rsidRPr="00547AA9" w:rsidRDefault="00C17FA7" w:rsidP="00B24A57">
      <w:pPr>
        <w:pStyle w:val="NoSpacing"/>
        <w:rPr>
          <w:sz w:val="16"/>
          <w:szCs w:val="16"/>
        </w:rPr>
      </w:pPr>
      <w:r w:rsidRPr="00547AA9">
        <w:rPr>
          <w:sz w:val="16"/>
          <w:szCs w:val="16"/>
        </w:rPr>
        <w:t>ANTH 1010</w:t>
      </w:r>
      <w:r w:rsidRPr="00547AA9">
        <w:rPr>
          <w:sz w:val="16"/>
          <w:szCs w:val="16"/>
        </w:rPr>
        <w:tab/>
        <w:t>Introduction to Anthropology</w:t>
      </w:r>
      <w:r w:rsidRPr="00547AA9">
        <w:rPr>
          <w:sz w:val="16"/>
          <w:szCs w:val="16"/>
        </w:rPr>
        <w:tab/>
      </w:r>
      <w:r w:rsidRPr="00547AA9">
        <w:rPr>
          <w:sz w:val="16"/>
          <w:szCs w:val="16"/>
        </w:rPr>
        <w:tab/>
      </w:r>
      <w:r w:rsidRPr="00547AA9">
        <w:rPr>
          <w:sz w:val="16"/>
          <w:szCs w:val="16"/>
        </w:rPr>
        <w:tab/>
        <w:t xml:space="preserve">ANTH 3700 </w:t>
      </w:r>
      <w:r w:rsidRPr="00547AA9">
        <w:rPr>
          <w:sz w:val="16"/>
          <w:szCs w:val="16"/>
        </w:rPr>
        <w:tab/>
        <w:t>Peoples of South Asia</w:t>
      </w:r>
    </w:p>
    <w:p w14:paraId="2002A5AA" w14:textId="77777777" w:rsidR="00C17FA7" w:rsidRPr="00547AA9" w:rsidRDefault="00C17FA7" w:rsidP="00B24A57">
      <w:pPr>
        <w:pStyle w:val="NoSpacing"/>
        <w:rPr>
          <w:sz w:val="16"/>
          <w:szCs w:val="16"/>
        </w:rPr>
      </w:pPr>
      <w:r w:rsidRPr="00547AA9">
        <w:rPr>
          <w:sz w:val="16"/>
          <w:szCs w:val="16"/>
        </w:rPr>
        <w:t>ANTH 1100</w:t>
      </w:r>
      <w:r w:rsidRPr="00547AA9">
        <w:rPr>
          <w:sz w:val="16"/>
          <w:szCs w:val="16"/>
        </w:rPr>
        <w:tab/>
        <w:t>World Cultures</w:t>
      </w:r>
      <w:r w:rsidRPr="00547AA9">
        <w:rPr>
          <w:sz w:val="16"/>
          <w:szCs w:val="16"/>
        </w:rPr>
        <w:tab/>
      </w:r>
      <w:r w:rsidRPr="00547AA9">
        <w:rPr>
          <w:sz w:val="16"/>
          <w:szCs w:val="16"/>
        </w:rPr>
        <w:tab/>
      </w:r>
      <w:r w:rsidRPr="00547AA9">
        <w:rPr>
          <w:sz w:val="16"/>
          <w:szCs w:val="16"/>
        </w:rPr>
        <w:tab/>
      </w:r>
      <w:r w:rsidRPr="00547AA9">
        <w:rPr>
          <w:sz w:val="16"/>
          <w:szCs w:val="16"/>
        </w:rPr>
        <w:tab/>
        <w:t>ANTH 3710</w:t>
      </w:r>
      <w:r w:rsidRPr="00547AA9">
        <w:rPr>
          <w:sz w:val="16"/>
          <w:szCs w:val="16"/>
        </w:rPr>
        <w:tab/>
        <w:t>Peoples of East Asia</w:t>
      </w:r>
    </w:p>
    <w:p w14:paraId="209A26B4" w14:textId="77777777" w:rsidR="00C17FA7" w:rsidRPr="00547AA9" w:rsidRDefault="00C17FA7" w:rsidP="00B24A57">
      <w:pPr>
        <w:pStyle w:val="NoSpacing"/>
        <w:rPr>
          <w:sz w:val="16"/>
          <w:szCs w:val="16"/>
        </w:rPr>
      </w:pPr>
      <w:r w:rsidRPr="00547AA9">
        <w:rPr>
          <w:sz w:val="16"/>
          <w:szCs w:val="16"/>
        </w:rPr>
        <w:t>ANTH 1150</w:t>
      </w:r>
      <w:r w:rsidRPr="00547AA9">
        <w:rPr>
          <w:sz w:val="16"/>
          <w:szCs w:val="16"/>
        </w:rPr>
        <w:tab/>
        <w:t>World Cultures Through Film</w:t>
      </w:r>
      <w:r w:rsidRPr="00547AA9">
        <w:rPr>
          <w:sz w:val="16"/>
          <w:szCs w:val="16"/>
        </w:rPr>
        <w:tab/>
      </w:r>
      <w:r w:rsidRPr="00547AA9">
        <w:rPr>
          <w:sz w:val="16"/>
          <w:szCs w:val="16"/>
        </w:rPr>
        <w:tab/>
      </w:r>
      <w:r w:rsidRPr="00547AA9">
        <w:rPr>
          <w:sz w:val="16"/>
          <w:szCs w:val="16"/>
        </w:rPr>
        <w:tab/>
        <w:t>ANTH 3720</w:t>
      </w:r>
      <w:r w:rsidRPr="00547AA9">
        <w:rPr>
          <w:sz w:val="16"/>
          <w:szCs w:val="16"/>
        </w:rPr>
        <w:tab/>
        <w:t>Peoples of Southeast Asia</w:t>
      </w:r>
    </w:p>
    <w:p w14:paraId="54CB86DB" w14:textId="77777777" w:rsidR="00C17FA7" w:rsidRPr="00547AA9" w:rsidRDefault="00C17FA7" w:rsidP="00B24A57">
      <w:pPr>
        <w:pStyle w:val="NoSpacing"/>
        <w:rPr>
          <w:sz w:val="16"/>
          <w:szCs w:val="16"/>
        </w:rPr>
      </w:pPr>
      <w:r w:rsidRPr="00547AA9">
        <w:rPr>
          <w:sz w:val="16"/>
          <w:szCs w:val="16"/>
        </w:rPr>
        <w:t>ANTH 2070</w:t>
      </w:r>
      <w:r w:rsidRPr="00547AA9">
        <w:rPr>
          <w:sz w:val="16"/>
          <w:szCs w:val="16"/>
        </w:rPr>
        <w:tab/>
        <w:t>Intro to Race and Ethnic Studies</w:t>
      </w:r>
      <w:r w:rsidRPr="00547AA9">
        <w:rPr>
          <w:sz w:val="16"/>
          <w:szCs w:val="16"/>
        </w:rPr>
        <w:tab/>
      </w:r>
      <w:r w:rsidRPr="00547AA9">
        <w:rPr>
          <w:sz w:val="16"/>
          <w:szCs w:val="16"/>
        </w:rPr>
        <w:tab/>
      </w:r>
      <w:r w:rsidR="00547AA9">
        <w:rPr>
          <w:sz w:val="16"/>
          <w:szCs w:val="16"/>
        </w:rPr>
        <w:tab/>
      </w:r>
      <w:r w:rsidRPr="00547AA9">
        <w:rPr>
          <w:sz w:val="16"/>
          <w:szCs w:val="16"/>
        </w:rPr>
        <w:t>ANTH 4000</w:t>
      </w:r>
      <w:r w:rsidRPr="00547AA9">
        <w:rPr>
          <w:sz w:val="16"/>
          <w:szCs w:val="16"/>
        </w:rPr>
        <w:tab/>
        <w:t>Applied Anthropology</w:t>
      </w:r>
    </w:p>
    <w:p w14:paraId="1F0153A1" w14:textId="77777777" w:rsidR="00C17FA7" w:rsidRPr="00547AA9" w:rsidRDefault="00C17FA7" w:rsidP="00B24A57">
      <w:pPr>
        <w:pStyle w:val="NoSpacing"/>
        <w:rPr>
          <w:sz w:val="16"/>
          <w:szCs w:val="16"/>
        </w:rPr>
      </w:pPr>
      <w:r w:rsidRPr="00547AA9">
        <w:rPr>
          <w:sz w:val="16"/>
          <w:szCs w:val="16"/>
        </w:rPr>
        <w:t>ANTH 2200</w:t>
      </w:r>
      <w:r w:rsidRPr="00547AA9">
        <w:rPr>
          <w:sz w:val="16"/>
          <w:szCs w:val="16"/>
        </w:rPr>
        <w:tab/>
        <w:t>Gender in Cross-Cultural Perspective</w:t>
      </w:r>
      <w:r w:rsidRPr="00547AA9">
        <w:rPr>
          <w:sz w:val="16"/>
          <w:szCs w:val="16"/>
        </w:rPr>
        <w:tab/>
      </w:r>
      <w:r w:rsidRPr="00547AA9">
        <w:rPr>
          <w:sz w:val="16"/>
          <w:szCs w:val="16"/>
        </w:rPr>
        <w:tab/>
        <w:t>ANTH 4200</w:t>
      </w:r>
      <w:r w:rsidRPr="00547AA9">
        <w:rPr>
          <w:sz w:val="16"/>
          <w:szCs w:val="16"/>
        </w:rPr>
        <w:tab/>
        <w:t>Medical Anthropology:  Health, Healing &amp; Culture</w:t>
      </w:r>
    </w:p>
    <w:p w14:paraId="10F219B0" w14:textId="77777777" w:rsidR="00C17FA7" w:rsidRPr="00547AA9" w:rsidRDefault="00C17FA7" w:rsidP="00B24A57">
      <w:pPr>
        <w:pStyle w:val="NoSpacing"/>
        <w:rPr>
          <w:sz w:val="16"/>
          <w:szCs w:val="16"/>
        </w:rPr>
      </w:pPr>
      <w:r w:rsidRPr="00547AA9">
        <w:rPr>
          <w:sz w:val="16"/>
          <w:szCs w:val="16"/>
        </w:rPr>
        <w:t>ANTH 3101</w:t>
      </w:r>
      <w:r w:rsidRPr="00547AA9">
        <w:rPr>
          <w:sz w:val="16"/>
          <w:szCs w:val="16"/>
        </w:rPr>
        <w:tab/>
        <w:t>American Culture and Society</w:t>
      </w:r>
      <w:r w:rsidRPr="00547AA9">
        <w:rPr>
          <w:sz w:val="16"/>
          <w:szCs w:val="16"/>
        </w:rPr>
        <w:tab/>
      </w:r>
      <w:r w:rsidRPr="00547AA9">
        <w:rPr>
          <w:sz w:val="16"/>
          <w:szCs w:val="16"/>
        </w:rPr>
        <w:tab/>
      </w:r>
      <w:r w:rsidR="00547AA9">
        <w:rPr>
          <w:sz w:val="16"/>
          <w:szCs w:val="16"/>
        </w:rPr>
        <w:tab/>
      </w:r>
      <w:r w:rsidRPr="00547AA9">
        <w:rPr>
          <w:sz w:val="16"/>
          <w:szCs w:val="16"/>
        </w:rPr>
        <w:t>ANTH 4210</w:t>
      </w:r>
      <w:r w:rsidRPr="00547AA9">
        <w:rPr>
          <w:sz w:val="16"/>
          <w:szCs w:val="16"/>
        </w:rPr>
        <w:tab/>
        <w:t>Culture and Human Sexuality</w:t>
      </w:r>
    </w:p>
    <w:p w14:paraId="32D03261" w14:textId="77777777" w:rsidR="00C17FA7" w:rsidRPr="00547AA9" w:rsidRDefault="00C17FA7" w:rsidP="00B24A57">
      <w:pPr>
        <w:pStyle w:val="NoSpacing"/>
        <w:rPr>
          <w:sz w:val="16"/>
          <w:szCs w:val="16"/>
        </w:rPr>
      </w:pPr>
      <w:r w:rsidRPr="00547AA9">
        <w:rPr>
          <w:sz w:val="16"/>
          <w:szCs w:val="16"/>
        </w:rPr>
        <w:t>ANTH 3120</w:t>
      </w:r>
      <w:r w:rsidRPr="00547AA9">
        <w:rPr>
          <w:sz w:val="16"/>
          <w:szCs w:val="16"/>
        </w:rPr>
        <w:tab/>
        <w:t>Indian Cultures of the Southwest</w:t>
      </w:r>
      <w:r w:rsidRPr="00547AA9">
        <w:rPr>
          <w:sz w:val="16"/>
          <w:szCs w:val="16"/>
        </w:rPr>
        <w:tab/>
      </w:r>
      <w:r w:rsidRPr="00547AA9">
        <w:rPr>
          <w:sz w:val="16"/>
          <w:szCs w:val="16"/>
        </w:rPr>
        <w:tab/>
      </w:r>
      <w:r w:rsidR="00547AA9">
        <w:rPr>
          <w:sz w:val="16"/>
          <w:szCs w:val="16"/>
        </w:rPr>
        <w:tab/>
      </w:r>
      <w:r w:rsidRPr="00547AA9">
        <w:rPr>
          <w:sz w:val="16"/>
          <w:szCs w:val="16"/>
        </w:rPr>
        <w:t xml:space="preserve">ANTH </w:t>
      </w:r>
      <w:r w:rsidR="00E806C2" w:rsidRPr="00547AA9">
        <w:rPr>
          <w:sz w:val="16"/>
          <w:szCs w:val="16"/>
        </w:rPr>
        <w:t>4220</w:t>
      </w:r>
      <w:r w:rsidR="00E806C2" w:rsidRPr="00547AA9">
        <w:rPr>
          <w:sz w:val="16"/>
          <w:szCs w:val="16"/>
        </w:rPr>
        <w:tab/>
        <w:t>Anthropology and Public Health</w:t>
      </w:r>
    </w:p>
    <w:p w14:paraId="78298AFA" w14:textId="77777777" w:rsidR="00E806C2" w:rsidRPr="00547AA9" w:rsidRDefault="00E806C2" w:rsidP="00B24A57">
      <w:pPr>
        <w:pStyle w:val="NoSpacing"/>
        <w:rPr>
          <w:sz w:val="16"/>
          <w:szCs w:val="16"/>
        </w:rPr>
      </w:pPr>
      <w:r w:rsidRPr="00547AA9">
        <w:rPr>
          <w:sz w:val="16"/>
          <w:szCs w:val="16"/>
        </w:rPr>
        <w:t>ANTH 3130</w:t>
      </w:r>
      <w:r w:rsidRPr="00547AA9">
        <w:rPr>
          <w:sz w:val="16"/>
          <w:szCs w:val="16"/>
        </w:rPr>
        <w:tab/>
        <w:t>African American Anthropology</w:t>
      </w:r>
      <w:r w:rsidRPr="00547AA9">
        <w:rPr>
          <w:sz w:val="16"/>
          <w:szCs w:val="16"/>
        </w:rPr>
        <w:tab/>
      </w:r>
      <w:r w:rsidRPr="00547AA9">
        <w:rPr>
          <w:sz w:val="16"/>
          <w:szCs w:val="16"/>
        </w:rPr>
        <w:tab/>
      </w:r>
      <w:r w:rsidR="00547AA9">
        <w:rPr>
          <w:sz w:val="16"/>
          <w:szCs w:val="16"/>
        </w:rPr>
        <w:tab/>
      </w:r>
      <w:r w:rsidRPr="00547AA9">
        <w:rPr>
          <w:sz w:val="16"/>
          <w:szCs w:val="16"/>
        </w:rPr>
        <w:t>ANTH 4300</w:t>
      </w:r>
      <w:r w:rsidRPr="00547AA9">
        <w:rPr>
          <w:sz w:val="16"/>
          <w:szCs w:val="16"/>
        </w:rPr>
        <w:tab/>
        <w:t>Migrants and Refugees</w:t>
      </w:r>
    </w:p>
    <w:p w14:paraId="6CC58D8E" w14:textId="77777777" w:rsidR="00E806C2" w:rsidRPr="00547AA9" w:rsidRDefault="00E806C2" w:rsidP="00B24A57">
      <w:pPr>
        <w:pStyle w:val="NoSpacing"/>
        <w:rPr>
          <w:sz w:val="16"/>
          <w:szCs w:val="16"/>
        </w:rPr>
      </w:pPr>
      <w:r w:rsidRPr="00547AA9">
        <w:rPr>
          <w:sz w:val="16"/>
          <w:szCs w:val="16"/>
        </w:rPr>
        <w:t>ANTH 3140</w:t>
      </w:r>
      <w:r w:rsidRPr="00547AA9">
        <w:rPr>
          <w:sz w:val="16"/>
          <w:szCs w:val="16"/>
        </w:rPr>
        <w:tab/>
        <w:t>Latinos in the United States</w:t>
      </w:r>
      <w:r w:rsidRPr="00547AA9">
        <w:rPr>
          <w:sz w:val="16"/>
          <w:szCs w:val="16"/>
        </w:rPr>
        <w:tab/>
      </w:r>
      <w:r w:rsidRPr="00547AA9">
        <w:rPr>
          <w:sz w:val="16"/>
          <w:szCs w:val="16"/>
        </w:rPr>
        <w:tab/>
      </w:r>
      <w:r w:rsidRPr="00547AA9">
        <w:rPr>
          <w:sz w:val="16"/>
          <w:szCs w:val="16"/>
        </w:rPr>
        <w:tab/>
        <w:t>ANTH 4400</w:t>
      </w:r>
      <w:r w:rsidRPr="00547AA9">
        <w:rPr>
          <w:sz w:val="16"/>
          <w:szCs w:val="16"/>
        </w:rPr>
        <w:tab/>
        <w:t xml:space="preserve">Environmental </w:t>
      </w:r>
      <w:r w:rsidR="00060F76" w:rsidRPr="00547AA9">
        <w:rPr>
          <w:sz w:val="16"/>
          <w:szCs w:val="16"/>
        </w:rPr>
        <w:t>Anthropology</w:t>
      </w:r>
    </w:p>
    <w:p w14:paraId="71D480C9" w14:textId="77777777" w:rsidR="00E806C2" w:rsidRPr="00547AA9" w:rsidRDefault="00E806C2" w:rsidP="00B24A57">
      <w:pPr>
        <w:pStyle w:val="NoSpacing"/>
        <w:rPr>
          <w:sz w:val="16"/>
          <w:szCs w:val="16"/>
        </w:rPr>
      </w:pPr>
      <w:r w:rsidRPr="00547AA9">
        <w:rPr>
          <w:sz w:val="16"/>
          <w:szCs w:val="16"/>
        </w:rPr>
        <w:t>ANTH 3200</w:t>
      </w:r>
      <w:r w:rsidRPr="00547AA9">
        <w:rPr>
          <w:sz w:val="16"/>
          <w:szCs w:val="16"/>
        </w:rPr>
        <w:tab/>
        <w:t>Peoples of Latin America</w:t>
      </w:r>
      <w:r w:rsidRPr="00547AA9">
        <w:rPr>
          <w:sz w:val="16"/>
          <w:szCs w:val="16"/>
        </w:rPr>
        <w:tab/>
      </w:r>
      <w:r w:rsidRPr="00547AA9">
        <w:rPr>
          <w:sz w:val="16"/>
          <w:szCs w:val="16"/>
        </w:rPr>
        <w:tab/>
      </w:r>
      <w:r w:rsidRPr="00547AA9">
        <w:rPr>
          <w:sz w:val="16"/>
          <w:szCs w:val="16"/>
        </w:rPr>
        <w:tab/>
        <w:t>ANTH 4500</w:t>
      </w:r>
      <w:r w:rsidRPr="00547AA9">
        <w:rPr>
          <w:sz w:val="16"/>
          <w:szCs w:val="16"/>
        </w:rPr>
        <w:tab/>
        <w:t>Language and Culture</w:t>
      </w:r>
    </w:p>
    <w:p w14:paraId="005D9722" w14:textId="77777777" w:rsidR="00E806C2" w:rsidRPr="00547AA9" w:rsidRDefault="00E806C2" w:rsidP="00B24A57">
      <w:pPr>
        <w:pStyle w:val="NoSpacing"/>
        <w:rPr>
          <w:sz w:val="16"/>
          <w:szCs w:val="16"/>
        </w:rPr>
      </w:pPr>
      <w:r w:rsidRPr="00547AA9">
        <w:rPr>
          <w:sz w:val="16"/>
          <w:szCs w:val="16"/>
        </w:rPr>
        <w:t>ANTH 3210</w:t>
      </w:r>
      <w:r w:rsidRPr="00547AA9">
        <w:rPr>
          <w:sz w:val="16"/>
          <w:szCs w:val="16"/>
        </w:rPr>
        <w:tab/>
        <w:t>Peoples of Meso-America</w:t>
      </w:r>
      <w:r w:rsidRPr="00547AA9">
        <w:rPr>
          <w:sz w:val="16"/>
          <w:szCs w:val="16"/>
        </w:rPr>
        <w:tab/>
      </w:r>
      <w:r w:rsidRPr="00547AA9">
        <w:rPr>
          <w:sz w:val="16"/>
          <w:szCs w:val="16"/>
        </w:rPr>
        <w:tab/>
      </w:r>
      <w:r w:rsidRPr="00547AA9">
        <w:rPr>
          <w:sz w:val="16"/>
          <w:szCs w:val="16"/>
        </w:rPr>
        <w:tab/>
        <w:t>ANTH 4550</w:t>
      </w:r>
      <w:r w:rsidRPr="00547AA9">
        <w:rPr>
          <w:sz w:val="16"/>
          <w:szCs w:val="16"/>
        </w:rPr>
        <w:tab/>
        <w:t>Race, Ethnicity, and Identity</w:t>
      </w:r>
    </w:p>
    <w:p w14:paraId="217BAD6C" w14:textId="77777777" w:rsidR="00E806C2" w:rsidRPr="00547AA9" w:rsidRDefault="00E806C2" w:rsidP="00B24A57">
      <w:pPr>
        <w:pStyle w:val="NoSpacing"/>
        <w:rPr>
          <w:sz w:val="16"/>
          <w:szCs w:val="16"/>
        </w:rPr>
      </w:pPr>
      <w:r w:rsidRPr="00547AA9">
        <w:rPr>
          <w:sz w:val="16"/>
          <w:szCs w:val="16"/>
        </w:rPr>
        <w:t>ANTH 3220</w:t>
      </w:r>
      <w:r w:rsidRPr="00547AA9">
        <w:rPr>
          <w:sz w:val="16"/>
          <w:szCs w:val="16"/>
        </w:rPr>
        <w:tab/>
        <w:t>Mayan Culture</w:t>
      </w:r>
      <w:r w:rsidRPr="00547AA9">
        <w:rPr>
          <w:sz w:val="16"/>
          <w:szCs w:val="16"/>
        </w:rPr>
        <w:tab/>
      </w:r>
      <w:r w:rsidRPr="00547AA9">
        <w:rPr>
          <w:sz w:val="16"/>
          <w:szCs w:val="16"/>
        </w:rPr>
        <w:tab/>
      </w:r>
      <w:r w:rsidRPr="00547AA9">
        <w:rPr>
          <w:sz w:val="16"/>
          <w:szCs w:val="16"/>
        </w:rPr>
        <w:tab/>
      </w:r>
      <w:r w:rsidRPr="00547AA9">
        <w:rPr>
          <w:sz w:val="16"/>
          <w:szCs w:val="16"/>
        </w:rPr>
        <w:tab/>
        <w:t>ANTH 4601</w:t>
      </w:r>
      <w:r w:rsidRPr="00547AA9">
        <w:rPr>
          <w:sz w:val="16"/>
          <w:szCs w:val="16"/>
        </w:rPr>
        <w:tab/>
        <w:t>Anthropology of Education</w:t>
      </w:r>
    </w:p>
    <w:p w14:paraId="20B8D94F" w14:textId="77777777" w:rsidR="00605FE0" w:rsidRPr="00547AA9" w:rsidRDefault="00E806C2" w:rsidP="00B24A57">
      <w:pPr>
        <w:pStyle w:val="NoSpacing"/>
        <w:rPr>
          <w:sz w:val="16"/>
          <w:szCs w:val="16"/>
        </w:rPr>
      </w:pPr>
      <w:r w:rsidRPr="00547AA9">
        <w:rPr>
          <w:sz w:val="16"/>
          <w:szCs w:val="16"/>
        </w:rPr>
        <w:t>ANTH 3300</w:t>
      </w:r>
      <w:r w:rsidRPr="00547AA9">
        <w:rPr>
          <w:sz w:val="16"/>
          <w:szCs w:val="16"/>
        </w:rPr>
        <w:tab/>
        <w:t>Peoples of the Pacific/Oceania</w:t>
      </w:r>
      <w:r w:rsidRPr="00547AA9">
        <w:rPr>
          <w:sz w:val="16"/>
          <w:szCs w:val="16"/>
        </w:rPr>
        <w:tab/>
      </w:r>
      <w:r w:rsidRPr="00547AA9">
        <w:rPr>
          <w:sz w:val="16"/>
          <w:szCs w:val="16"/>
        </w:rPr>
        <w:tab/>
      </w:r>
      <w:r w:rsidR="00547AA9">
        <w:rPr>
          <w:sz w:val="16"/>
          <w:szCs w:val="16"/>
        </w:rPr>
        <w:tab/>
      </w:r>
      <w:r w:rsidR="00605FE0" w:rsidRPr="00547AA9">
        <w:rPr>
          <w:sz w:val="16"/>
          <w:szCs w:val="16"/>
        </w:rPr>
        <w:t>ANTH 4701</w:t>
      </w:r>
      <w:r w:rsidR="00325D2A">
        <w:rPr>
          <w:sz w:val="16"/>
          <w:szCs w:val="16"/>
        </w:rPr>
        <w:t>**</w:t>
      </w:r>
      <w:r w:rsidR="00605FE0" w:rsidRPr="00547AA9">
        <w:rPr>
          <w:sz w:val="16"/>
          <w:szCs w:val="16"/>
        </w:rPr>
        <w:tab/>
        <w:t>Topics in Sociocultural Anthropology**</w:t>
      </w:r>
    </w:p>
    <w:p w14:paraId="6E758217" w14:textId="77777777" w:rsidR="00605FE0" w:rsidRPr="00547AA9" w:rsidRDefault="00605FE0" w:rsidP="00B24A57">
      <w:pPr>
        <w:pStyle w:val="NoSpacing"/>
        <w:rPr>
          <w:sz w:val="16"/>
          <w:szCs w:val="16"/>
        </w:rPr>
      </w:pPr>
      <w:r w:rsidRPr="00872A74">
        <w:rPr>
          <w:sz w:val="16"/>
          <w:szCs w:val="16"/>
        </w:rPr>
        <w:t>ANTH</w:t>
      </w:r>
      <w:r w:rsidRPr="00547AA9">
        <w:rPr>
          <w:sz w:val="16"/>
          <w:szCs w:val="16"/>
        </w:rPr>
        <w:t xml:space="preserve"> 3331*</w:t>
      </w:r>
      <w:r w:rsidRPr="00547AA9">
        <w:rPr>
          <w:sz w:val="16"/>
          <w:szCs w:val="16"/>
        </w:rPr>
        <w:tab/>
        <w:t>Forensic Anthropology*</w:t>
      </w:r>
      <w:r w:rsidRPr="00547AA9">
        <w:rPr>
          <w:sz w:val="16"/>
          <w:szCs w:val="16"/>
        </w:rPr>
        <w:tab/>
      </w:r>
      <w:r w:rsidRPr="00547AA9">
        <w:rPr>
          <w:sz w:val="16"/>
          <w:szCs w:val="16"/>
        </w:rPr>
        <w:tab/>
      </w:r>
      <w:r w:rsidRPr="00547AA9">
        <w:rPr>
          <w:sz w:val="16"/>
          <w:szCs w:val="16"/>
        </w:rPr>
        <w:tab/>
        <w:t>ANTH 4751</w:t>
      </w:r>
      <w:r w:rsidRPr="00547AA9">
        <w:rPr>
          <w:sz w:val="16"/>
          <w:szCs w:val="16"/>
        </w:rPr>
        <w:tab/>
        <w:t>Magic, Witchcraft, and the Supernatural</w:t>
      </w:r>
    </w:p>
    <w:p w14:paraId="2D0C96C1" w14:textId="77777777" w:rsidR="00605FE0" w:rsidRPr="00547AA9" w:rsidRDefault="00605FE0" w:rsidP="00B24A57">
      <w:pPr>
        <w:pStyle w:val="NoSpacing"/>
        <w:rPr>
          <w:sz w:val="16"/>
          <w:szCs w:val="16"/>
        </w:rPr>
      </w:pPr>
      <w:r w:rsidRPr="00547AA9">
        <w:rPr>
          <w:sz w:val="16"/>
          <w:szCs w:val="16"/>
        </w:rPr>
        <w:t>ANTH 3400</w:t>
      </w:r>
      <w:r w:rsidRPr="00547AA9">
        <w:rPr>
          <w:sz w:val="16"/>
          <w:szCs w:val="16"/>
        </w:rPr>
        <w:tab/>
        <w:t>Peoples of Africa</w:t>
      </w:r>
      <w:r w:rsidRPr="00547AA9">
        <w:rPr>
          <w:sz w:val="16"/>
          <w:szCs w:val="16"/>
        </w:rPr>
        <w:tab/>
      </w:r>
      <w:r w:rsidRPr="00547AA9">
        <w:rPr>
          <w:sz w:val="16"/>
          <w:szCs w:val="16"/>
        </w:rPr>
        <w:tab/>
      </w:r>
      <w:r w:rsidRPr="00547AA9">
        <w:rPr>
          <w:sz w:val="16"/>
          <w:szCs w:val="16"/>
        </w:rPr>
        <w:tab/>
      </w:r>
      <w:r w:rsidRPr="00547AA9">
        <w:rPr>
          <w:sz w:val="16"/>
          <w:szCs w:val="16"/>
        </w:rPr>
        <w:tab/>
        <w:t>ANTH 4770**</w:t>
      </w:r>
      <w:r w:rsidRPr="00547AA9">
        <w:rPr>
          <w:sz w:val="16"/>
          <w:szCs w:val="16"/>
        </w:rPr>
        <w:tab/>
        <w:t>Ethnographic Field School**</w:t>
      </w:r>
    </w:p>
    <w:p w14:paraId="57004141" w14:textId="77777777" w:rsidR="00605FE0" w:rsidRPr="00547AA9" w:rsidRDefault="00605FE0" w:rsidP="00B24A57">
      <w:pPr>
        <w:pStyle w:val="NoSpacing"/>
        <w:rPr>
          <w:sz w:val="16"/>
          <w:szCs w:val="16"/>
        </w:rPr>
      </w:pPr>
      <w:r w:rsidRPr="00547AA9">
        <w:rPr>
          <w:sz w:val="16"/>
          <w:szCs w:val="16"/>
        </w:rPr>
        <w:t>ANTH 3500</w:t>
      </w:r>
      <w:r w:rsidRPr="00547AA9">
        <w:rPr>
          <w:sz w:val="16"/>
          <w:szCs w:val="16"/>
        </w:rPr>
        <w:tab/>
        <w:t>Peoples of the Middle East</w:t>
      </w:r>
      <w:r w:rsidRPr="00547AA9">
        <w:rPr>
          <w:sz w:val="16"/>
          <w:szCs w:val="16"/>
        </w:rPr>
        <w:tab/>
      </w:r>
      <w:r w:rsidRPr="00547AA9">
        <w:rPr>
          <w:sz w:val="16"/>
          <w:szCs w:val="16"/>
        </w:rPr>
        <w:tab/>
      </w:r>
      <w:r w:rsidRPr="00547AA9">
        <w:rPr>
          <w:sz w:val="16"/>
          <w:szCs w:val="16"/>
        </w:rPr>
        <w:tab/>
      </w:r>
      <w:r w:rsidRPr="00872A74">
        <w:rPr>
          <w:sz w:val="16"/>
          <w:szCs w:val="16"/>
        </w:rPr>
        <w:t>ANTH</w:t>
      </w:r>
      <w:r w:rsidRPr="00547AA9">
        <w:rPr>
          <w:sz w:val="16"/>
          <w:szCs w:val="16"/>
        </w:rPr>
        <w:t xml:space="preserve"> 4801</w:t>
      </w:r>
      <w:r w:rsidR="00325D2A">
        <w:rPr>
          <w:sz w:val="16"/>
          <w:szCs w:val="16"/>
        </w:rPr>
        <w:t>**</w:t>
      </w:r>
      <w:r w:rsidRPr="00547AA9">
        <w:rPr>
          <w:sz w:val="16"/>
          <w:szCs w:val="16"/>
        </w:rPr>
        <w:tab/>
        <w:t>Topics in Physical Anthropology</w:t>
      </w:r>
    </w:p>
    <w:p w14:paraId="3FD43DF8" w14:textId="77777777" w:rsidR="00F97357" w:rsidRPr="00547AA9" w:rsidRDefault="00F97357" w:rsidP="00B24A57">
      <w:pPr>
        <w:pStyle w:val="NoSpacing"/>
        <w:rPr>
          <w:sz w:val="16"/>
          <w:szCs w:val="16"/>
        </w:rPr>
      </w:pPr>
    </w:p>
    <w:p w14:paraId="4C5A2763" w14:textId="77777777" w:rsidR="00F97357" w:rsidRPr="00547AA9" w:rsidRDefault="00F97357" w:rsidP="00B24A57">
      <w:pPr>
        <w:pStyle w:val="NoSpacing"/>
        <w:rPr>
          <w:b/>
          <w:sz w:val="16"/>
          <w:szCs w:val="16"/>
        </w:rPr>
      </w:pPr>
      <w:r w:rsidRPr="00547AA9">
        <w:rPr>
          <w:b/>
          <w:sz w:val="16"/>
          <w:szCs w:val="16"/>
        </w:rPr>
        <w:t>Archaeology Courses that may be used as Anthropology Electives</w:t>
      </w:r>
    </w:p>
    <w:p w14:paraId="39A5E811" w14:textId="77777777" w:rsidR="00F97357" w:rsidRPr="00547AA9" w:rsidRDefault="00605FE0" w:rsidP="00B24A57">
      <w:pPr>
        <w:pStyle w:val="NoSpacing"/>
        <w:rPr>
          <w:sz w:val="16"/>
          <w:szCs w:val="16"/>
        </w:rPr>
      </w:pPr>
      <w:r w:rsidRPr="00872A74">
        <w:rPr>
          <w:sz w:val="16"/>
          <w:szCs w:val="16"/>
        </w:rPr>
        <w:t>ARCH</w:t>
      </w:r>
      <w:r w:rsidRPr="00547AA9">
        <w:rPr>
          <w:sz w:val="16"/>
          <w:szCs w:val="16"/>
        </w:rPr>
        <w:t xml:space="preserve"> 3650</w:t>
      </w:r>
      <w:r w:rsidRPr="00547AA9">
        <w:rPr>
          <w:b/>
          <w:sz w:val="16"/>
          <w:szCs w:val="16"/>
        </w:rPr>
        <w:tab/>
      </w:r>
      <w:r w:rsidRPr="00547AA9">
        <w:rPr>
          <w:sz w:val="16"/>
          <w:szCs w:val="16"/>
        </w:rPr>
        <w:t>Origins of Civilization</w:t>
      </w:r>
      <w:r w:rsidR="00F97357" w:rsidRPr="00547AA9">
        <w:rPr>
          <w:sz w:val="16"/>
          <w:szCs w:val="16"/>
        </w:rPr>
        <w:t>*</w:t>
      </w:r>
      <w:r w:rsidRPr="00547AA9">
        <w:rPr>
          <w:sz w:val="16"/>
          <w:szCs w:val="16"/>
        </w:rPr>
        <w:tab/>
      </w:r>
      <w:r w:rsidRPr="00547AA9">
        <w:rPr>
          <w:sz w:val="16"/>
          <w:szCs w:val="16"/>
        </w:rPr>
        <w:tab/>
      </w:r>
      <w:r w:rsidRPr="00547AA9">
        <w:rPr>
          <w:sz w:val="16"/>
          <w:szCs w:val="16"/>
        </w:rPr>
        <w:tab/>
      </w:r>
      <w:r w:rsidR="00F97357" w:rsidRPr="00872A74">
        <w:rPr>
          <w:sz w:val="16"/>
          <w:szCs w:val="16"/>
        </w:rPr>
        <w:t>ARCH</w:t>
      </w:r>
      <w:r w:rsidR="00F97357" w:rsidRPr="00547AA9">
        <w:rPr>
          <w:sz w:val="16"/>
          <w:szCs w:val="16"/>
        </w:rPr>
        <w:t xml:space="preserve"> 4620</w:t>
      </w:r>
      <w:r w:rsidR="00F97357" w:rsidRPr="00547AA9">
        <w:rPr>
          <w:sz w:val="16"/>
          <w:szCs w:val="16"/>
        </w:rPr>
        <w:tab/>
        <w:t>Topics in Archaeology**</w:t>
      </w:r>
    </w:p>
    <w:p w14:paraId="2CC4AB9E" w14:textId="77777777" w:rsidR="00605FE0" w:rsidRPr="00547AA9" w:rsidRDefault="00605FE0" w:rsidP="00B24A57">
      <w:pPr>
        <w:pStyle w:val="NoSpacing"/>
        <w:rPr>
          <w:sz w:val="16"/>
          <w:szCs w:val="16"/>
        </w:rPr>
      </w:pPr>
      <w:r w:rsidRPr="00872A74">
        <w:rPr>
          <w:sz w:val="16"/>
          <w:szCs w:val="16"/>
        </w:rPr>
        <w:t>ARCH</w:t>
      </w:r>
      <w:r w:rsidRPr="00547AA9">
        <w:rPr>
          <w:b/>
          <w:sz w:val="16"/>
          <w:szCs w:val="16"/>
        </w:rPr>
        <w:t xml:space="preserve"> </w:t>
      </w:r>
      <w:r w:rsidRPr="00547AA9">
        <w:rPr>
          <w:sz w:val="16"/>
          <w:szCs w:val="16"/>
        </w:rPr>
        <w:t>4810</w:t>
      </w:r>
      <w:r w:rsidRPr="00547AA9">
        <w:rPr>
          <w:sz w:val="16"/>
          <w:szCs w:val="16"/>
        </w:rPr>
        <w:tab/>
        <w:t>Archaeology Field School</w:t>
      </w:r>
    </w:p>
    <w:p w14:paraId="0FF8A544" w14:textId="77777777" w:rsidR="00F97357" w:rsidRPr="00547AA9" w:rsidRDefault="00F97357" w:rsidP="00B24A57">
      <w:pPr>
        <w:pStyle w:val="NoSpacing"/>
        <w:rPr>
          <w:sz w:val="16"/>
          <w:szCs w:val="16"/>
        </w:rPr>
      </w:pPr>
    </w:p>
    <w:p w14:paraId="50E8E583" w14:textId="77777777" w:rsidR="00547AA9" w:rsidRPr="00547AA9" w:rsidRDefault="00F97357" w:rsidP="00B24A57">
      <w:pPr>
        <w:pStyle w:val="NoSpacing"/>
        <w:rPr>
          <w:sz w:val="16"/>
          <w:szCs w:val="16"/>
        </w:rPr>
      </w:pPr>
      <w:r w:rsidRPr="00547AA9">
        <w:rPr>
          <w:sz w:val="16"/>
          <w:szCs w:val="16"/>
        </w:rPr>
        <w:t>*Does not count as an area studies requirement</w:t>
      </w:r>
      <w:r w:rsidRPr="00547AA9">
        <w:rPr>
          <w:sz w:val="16"/>
          <w:szCs w:val="16"/>
        </w:rPr>
        <w:tab/>
      </w:r>
      <w:r w:rsidRPr="00547AA9">
        <w:rPr>
          <w:sz w:val="16"/>
          <w:szCs w:val="16"/>
        </w:rPr>
        <w:tab/>
      </w:r>
      <w:r w:rsidRPr="00547AA9">
        <w:rPr>
          <w:sz w:val="16"/>
          <w:szCs w:val="16"/>
        </w:rPr>
        <w:tab/>
      </w:r>
      <w:r w:rsidR="00547AA9">
        <w:rPr>
          <w:sz w:val="16"/>
          <w:szCs w:val="16"/>
        </w:rPr>
        <w:tab/>
      </w:r>
      <w:r w:rsidR="00547AA9" w:rsidRPr="00547AA9">
        <w:rPr>
          <w:sz w:val="16"/>
          <w:szCs w:val="16"/>
        </w:rPr>
        <w:t>*</w:t>
      </w:r>
      <w:r w:rsidR="00547AA9">
        <w:rPr>
          <w:sz w:val="16"/>
          <w:szCs w:val="16"/>
        </w:rPr>
        <w:t>*</w:t>
      </w:r>
      <w:r w:rsidR="00547AA9" w:rsidRPr="00547AA9">
        <w:rPr>
          <w:sz w:val="16"/>
          <w:szCs w:val="16"/>
        </w:rPr>
        <w:t>* Students interested in archaeology as a specialty</w:t>
      </w:r>
      <w:r w:rsidR="00325D2A" w:rsidRPr="00325D2A">
        <w:rPr>
          <w:sz w:val="16"/>
          <w:szCs w:val="16"/>
        </w:rPr>
        <w:t xml:space="preserve"> </w:t>
      </w:r>
      <w:r w:rsidR="00325D2A" w:rsidRPr="00547AA9">
        <w:rPr>
          <w:sz w:val="16"/>
          <w:szCs w:val="16"/>
        </w:rPr>
        <w:t>area</w:t>
      </w:r>
      <w:r w:rsidR="00325D2A" w:rsidRPr="00325D2A">
        <w:rPr>
          <w:sz w:val="16"/>
          <w:szCs w:val="16"/>
        </w:rPr>
        <w:t xml:space="preserve"> </w:t>
      </w:r>
      <w:r w:rsidR="00325D2A" w:rsidRPr="00547AA9">
        <w:rPr>
          <w:sz w:val="16"/>
          <w:szCs w:val="16"/>
        </w:rPr>
        <w:t>should</w:t>
      </w:r>
      <w:r w:rsidR="00325D2A" w:rsidRPr="00325D2A">
        <w:rPr>
          <w:sz w:val="16"/>
          <w:szCs w:val="16"/>
        </w:rPr>
        <w:t xml:space="preserve"> </w:t>
      </w:r>
      <w:r w:rsidR="00325D2A" w:rsidRPr="00547AA9">
        <w:rPr>
          <w:sz w:val="16"/>
          <w:szCs w:val="16"/>
        </w:rPr>
        <w:t>consult</w:t>
      </w:r>
    </w:p>
    <w:p w14:paraId="11B9BB31" w14:textId="77777777" w:rsidR="00547AA9" w:rsidRDefault="00547AA9" w:rsidP="00B24A57">
      <w:pPr>
        <w:pStyle w:val="NoSpacing"/>
        <w:rPr>
          <w:sz w:val="16"/>
          <w:szCs w:val="16"/>
        </w:rPr>
      </w:pPr>
      <w:r w:rsidRPr="00547AA9">
        <w:rPr>
          <w:sz w:val="16"/>
          <w:szCs w:val="16"/>
        </w:rPr>
        <w:t xml:space="preserve">**Topics vary by semester; see department website or the UNT Schedule of </w:t>
      </w:r>
      <w:r>
        <w:rPr>
          <w:sz w:val="16"/>
          <w:szCs w:val="16"/>
        </w:rPr>
        <w:tab/>
      </w:r>
      <w:r>
        <w:rPr>
          <w:sz w:val="16"/>
          <w:szCs w:val="16"/>
        </w:rPr>
        <w:tab/>
      </w:r>
      <w:r w:rsidRPr="00547AA9">
        <w:rPr>
          <w:sz w:val="16"/>
          <w:szCs w:val="16"/>
        </w:rPr>
        <w:t>with Anthropology faculty AND</w:t>
      </w:r>
      <w:r w:rsidR="00325D2A" w:rsidRPr="00325D2A">
        <w:rPr>
          <w:sz w:val="16"/>
          <w:szCs w:val="16"/>
        </w:rPr>
        <w:t xml:space="preserve"> </w:t>
      </w:r>
      <w:r w:rsidR="00325D2A" w:rsidRPr="00547AA9">
        <w:rPr>
          <w:sz w:val="16"/>
          <w:szCs w:val="16"/>
        </w:rPr>
        <w:t xml:space="preserve">Archaeology faculty in the Geography </w:t>
      </w:r>
    </w:p>
    <w:p w14:paraId="1D4F1028" w14:textId="77777777" w:rsidR="00547AA9" w:rsidRPr="00547AA9" w:rsidRDefault="00547AA9" w:rsidP="00547AA9">
      <w:pPr>
        <w:pStyle w:val="NoSpacing"/>
        <w:rPr>
          <w:sz w:val="16"/>
          <w:szCs w:val="16"/>
        </w:rPr>
      </w:pPr>
      <w:r w:rsidRPr="00547AA9">
        <w:rPr>
          <w:sz w:val="16"/>
          <w:szCs w:val="16"/>
        </w:rPr>
        <w:t xml:space="preserve">Classes:  </w:t>
      </w:r>
      <w:hyperlink r:id="rId10" w:anchor="arts" w:history="1">
        <w:r w:rsidRPr="00D8206D">
          <w:rPr>
            <w:rStyle w:val="Hyperlink"/>
            <w:color w:val="000000" w:themeColor="text1"/>
            <w:sz w:val="16"/>
            <w:szCs w:val="16"/>
          </w:rPr>
          <w:t>http://essc.unt.edu/registrar/schedule/socbydept.html#arts</w:t>
        </w:r>
      </w:hyperlink>
      <w:r w:rsidRPr="00D8206D">
        <w:rPr>
          <w:color w:val="000000" w:themeColor="text1"/>
          <w:sz w:val="16"/>
          <w:szCs w:val="16"/>
        </w:rPr>
        <w:t xml:space="preserve"> </w:t>
      </w:r>
      <w:r w:rsidRPr="00547AA9">
        <w:rPr>
          <w:sz w:val="16"/>
          <w:szCs w:val="16"/>
        </w:rPr>
        <w:t xml:space="preserve">(this </w:t>
      </w:r>
      <w:r>
        <w:rPr>
          <w:sz w:val="16"/>
          <w:szCs w:val="16"/>
        </w:rPr>
        <w:tab/>
      </w:r>
      <w:r>
        <w:rPr>
          <w:sz w:val="16"/>
          <w:szCs w:val="16"/>
        </w:rPr>
        <w:tab/>
      </w:r>
      <w:r w:rsidR="00325D2A" w:rsidRPr="00547AA9">
        <w:rPr>
          <w:sz w:val="16"/>
          <w:szCs w:val="16"/>
        </w:rPr>
        <w:t>Department</w:t>
      </w:r>
      <w:r w:rsidR="00325D2A">
        <w:rPr>
          <w:sz w:val="16"/>
          <w:szCs w:val="16"/>
        </w:rPr>
        <w:t>.</w:t>
      </w:r>
    </w:p>
    <w:p w14:paraId="7D2BA1B3" w14:textId="77777777" w:rsidR="00547AA9" w:rsidRDefault="00325D2A" w:rsidP="00B24A57">
      <w:pPr>
        <w:pStyle w:val="NoSpacing"/>
        <w:rPr>
          <w:sz w:val="16"/>
          <w:szCs w:val="16"/>
        </w:rPr>
      </w:pPr>
      <w:r>
        <w:rPr>
          <w:sz w:val="16"/>
          <w:szCs w:val="16"/>
        </w:rPr>
        <w:t>is updated daily).</w:t>
      </w:r>
      <w:r w:rsidR="00D4667A">
        <w:rPr>
          <w:sz w:val="16"/>
          <w:szCs w:val="16"/>
        </w:rPr>
        <w:t xml:space="preserve">  See over for partial list of topics courses</w:t>
      </w:r>
    </w:p>
    <w:p w14:paraId="0DE741B2" w14:textId="77777777" w:rsidR="00D4667A" w:rsidRDefault="00D4667A" w:rsidP="00DB7791">
      <w:pPr>
        <w:pStyle w:val="NoSpacing"/>
        <w:rPr>
          <w:sz w:val="16"/>
          <w:szCs w:val="16"/>
        </w:rPr>
      </w:pPr>
    </w:p>
    <w:p w14:paraId="7BD01244" w14:textId="77777777" w:rsidR="00D4667A" w:rsidRPr="00D4667A" w:rsidRDefault="00D4667A" w:rsidP="00D4667A">
      <w:pPr>
        <w:pStyle w:val="NoSpacing"/>
        <w:rPr>
          <w:sz w:val="16"/>
          <w:szCs w:val="16"/>
        </w:rPr>
      </w:pPr>
      <w:r w:rsidRPr="00D4667A">
        <w:rPr>
          <w:sz w:val="16"/>
          <w:szCs w:val="16"/>
        </w:rPr>
        <w:t xml:space="preserve">ANTH 4770 Ethnographic Field School </w:t>
      </w:r>
      <w:r w:rsidRPr="00D4667A">
        <w:rPr>
          <w:b/>
          <w:sz w:val="16"/>
          <w:szCs w:val="16"/>
        </w:rPr>
        <w:t>***</w:t>
      </w:r>
    </w:p>
    <w:p w14:paraId="7859BB47" w14:textId="77777777" w:rsidR="00D4667A" w:rsidRPr="00D4667A" w:rsidRDefault="00D4667A" w:rsidP="00D4667A">
      <w:pPr>
        <w:pStyle w:val="NoSpacing"/>
        <w:rPr>
          <w:sz w:val="16"/>
          <w:szCs w:val="16"/>
        </w:rPr>
      </w:pPr>
      <w:r w:rsidRPr="00D4667A">
        <w:rPr>
          <w:sz w:val="16"/>
          <w:szCs w:val="16"/>
        </w:rPr>
        <w:t>001 Mexico</w:t>
      </w:r>
    </w:p>
    <w:p w14:paraId="2572874F" w14:textId="77777777" w:rsidR="00D4667A" w:rsidRPr="00D4667A" w:rsidRDefault="00D4667A" w:rsidP="00D4667A">
      <w:pPr>
        <w:pStyle w:val="NoSpacing"/>
        <w:rPr>
          <w:sz w:val="16"/>
          <w:szCs w:val="16"/>
        </w:rPr>
      </w:pPr>
      <w:r w:rsidRPr="00D4667A">
        <w:rPr>
          <w:sz w:val="16"/>
          <w:szCs w:val="16"/>
        </w:rPr>
        <w:t>002 Saudi Arabia</w:t>
      </w:r>
    </w:p>
    <w:p w14:paraId="35BDA68F" w14:textId="77777777" w:rsidR="00D4667A" w:rsidRPr="00D4667A" w:rsidRDefault="00D4667A" w:rsidP="00D4667A">
      <w:pPr>
        <w:pStyle w:val="NoSpacing"/>
        <w:rPr>
          <w:sz w:val="16"/>
          <w:szCs w:val="16"/>
        </w:rPr>
      </w:pPr>
      <w:r w:rsidRPr="00D4667A">
        <w:rPr>
          <w:sz w:val="16"/>
          <w:szCs w:val="16"/>
        </w:rPr>
        <w:t>003 Ghana</w:t>
      </w:r>
    </w:p>
    <w:p w14:paraId="47AB9304" w14:textId="77777777" w:rsidR="00D4667A" w:rsidRPr="00D4667A" w:rsidRDefault="00D4667A" w:rsidP="00D4667A">
      <w:pPr>
        <w:pStyle w:val="NoSpacing"/>
        <w:rPr>
          <w:sz w:val="16"/>
          <w:szCs w:val="16"/>
        </w:rPr>
      </w:pPr>
      <w:r w:rsidRPr="00D4667A">
        <w:rPr>
          <w:sz w:val="16"/>
          <w:szCs w:val="16"/>
        </w:rPr>
        <w:t>004 Egypt</w:t>
      </w:r>
    </w:p>
    <w:p w14:paraId="1C33DCD8" w14:textId="77777777" w:rsidR="00D4667A" w:rsidRPr="00D4667A" w:rsidRDefault="00D4667A" w:rsidP="00D4667A">
      <w:pPr>
        <w:pStyle w:val="NoSpacing"/>
        <w:rPr>
          <w:sz w:val="16"/>
          <w:szCs w:val="16"/>
        </w:rPr>
      </w:pPr>
    </w:p>
    <w:p w14:paraId="0CABFC86" w14:textId="77777777" w:rsidR="00D4667A" w:rsidRPr="00D4667A" w:rsidRDefault="00D4667A" w:rsidP="00D4667A">
      <w:pPr>
        <w:pStyle w:val="NoSpacing"/>
        <w:rPr>
          <w:b/>
          <w:sz w:val="16"/>
          <w:szCs w:val="16"/>
        </w:rPr>
      </w:pPr>
      <w:r w:rsidRPr="00D4667A">
        <w:rPr>
          <w:sz w:val="16"/>
          <w:szCs w:val="16"/>
        </w:rPr>
        <w:t xml:space="preserve">ANTH 4801 Topics in Physical Anthropology </w:t>
      </w:r>
      <w:r w:rsidRPr="00D4667A">
        <w:rPr>
          <w:b/>
          <w:sz w:val="16"/>
          <w:szCs w:val="16"/>
        </w:rPr>
        <w:t>***</w:t>
      </w:r>
    </w:p>
    <w:p w14:paraId="3D03610B" w14:textId="77777777" w:rsidR="00D4667A" w:rsidRPr="00D4667A" w:rsidRDefault="00D4667A" w:rsidP="00D4667A">
      <w:pPr>
        <w:pStyle w:val="NoSpacing"/>
        <w:rPr>
          <w:sz w:val="16"/>
          <w:szCs w:val="16"/>
        </w:rPr>
      </w:pPr>
      <w:r w:rsidRPr="00D4667A">
        <w:rPr>
          <w:sz w:val="16"/>
          <w:szCs w:val="16"/>
        </w:rPr>
        <w:t>001 Evolution</w:t>
      </w:r>
    </w:p>
    <w:p w14:paraId="45AEBDF6" w14:textId="77777777" w:rsidR="00D4667A" w:rsidRPr="00D4667A" w:rsidRDefault="00D4667A" w:rsidP="00D4667A">
      <w:pPr>
        <w:pStyle w:val="NoSpacing"/>
        <w:rPr>
          <w:sz w:val="16"/>
          <w:szCs w:val="16"/>
        </w:rPr>
      </w:pPr>
      <w:r w:rsidRPr="00D4667A">
        <w:rPr>
          <w:sz w:val="16"/>
          <w:szCs w:val="16"/>
        </w:rPr>
        <w:t>002 Bio-Cultural Perspectives on Health</w:t>
      </w:r>
    </w:p>
    <w:p w14:paraId="5BBA4D79" w14:textId="77777777" w:rsidR="00D4667A" w:rsidRPr="00D4667A" w:rsidRDefault="00D4667A" w:rsidP="00D4667A">
      <w:pPr>
        <w:pStyle w:val="NoSpacing"/>
        <w:rPr>
          <w:sz w:val="16"/>
          <w:szCs w:val="16"/>
        </w:rPr>
      </w:pPr>
      <w:r w:rsidRPr="00D4667A">
        <w:rPr>
          <w:sz w:val="16"/>
          <w:szCs w:val="16"/>
        </w:rPr>
        <w:t>003 Human Ecology and Adaptation</w:t>
      </w:r>
    </w:p>
    <w:p w14:paraId="153B0343" w14:textId="77777777" w:rsidR="00D4667A" w:rsidRPr="00D4667A" w:rsidRDefault="00D4667A" w:rsidP="00D4667A">
      <w:pPr>
        <w:pStyle w:val="NoSpacing"/>
        <w:rPr>
          <w:sz w:val="16"/>
          <w:szCs w:val="16"/>
        </w:rPr>
      </w:pPr>
    </w:p>
    <w:p w14:paraId="13F8CED3" w14:textId="77777777" w:rsidR="00D4667A" w:rsidRPr="00D4667A" w:rsidRDefault="00D4667A" w:rsidP="00D4667A">
      <w:pPr>
        <w:pStyle w:val="NoSpacing"/>
        <w:rPr>
          <w:sz w:val="16"/>
          <w:szCs w:val="16"/>
        </w:rPr>
      </w:pPr>
      <w:r w:rsidRPr="00D4667A">
        <w:rPr>
          <w:sz w:val="16"/>
          <w:szCs w:val="16"/>
        </w:rPr>
        <w:t>ANTH 4701</w:t>
      </w:r>
      <w:r>
        <w:rPr>
          <w:sz w:val="16"/>
          <w:szCs w:val="16"/>
        </w:rPr>
        <w:t xml:space="preserve"> </w:t>
      </w:r>
      <w:r w:rsidRPr="00D4667A">
        <w:rPr>
          <w:sz w:val="16"/>
          <w:szCs w:val="16"/>
        </w:rPr>
        <w:t xml:space="preserve">Topics in Sociocultural Anthropology </w:t>
      </w:r>
      <w:r w:rsidRPr="00D4667A">
        <w:rPr>
          <w:b/>
          <w:sz w:val="16"/>
          <w:szCs w:val="16"/>
        </w:rPr>
        <w:t>***</w:t>
      </w:r>
    </w:p>
    <w:p w14:paraId="4B2331F1" w14:textId="77777777" w:rsidR="00D4667A" w:rsidRPr="00D4667A" w:rsidRDefault="00D4667A" w:rsidP="00D4667A">
      <w:pPr>
        <w:pStyle w:val="NoSpacing"/>
        <w:rPr>
          <w:sz w:val="16"/>
          <w:szCs w:val="16"/>
        </w:rPr>
      </w:pPr>
      <w:r w:rsidRPr="00D4667A">
        <w:rPr>
          <w:sz w:val="16"/>
          <w:szCs w:val="16"/>
        </w:rPr>
        <w:t>001 Violence Terror and Terrorism</w:t>
      </w:r>
    </w:p>
    <w:p w14:paraId="203FDAB8" w14:textId="77777777" w:rsidR="00D4667A" w:rsidRPr="00D4667A" w:rsidRDefault="00D4667A" w:rsidP="00D4667A">
      <w:pPr>
        <w:pStyle w:val="NoSpacing"/>
        <w:rPr>
          <w:sz w:val="16"/>
          <w:szCs w:val="16"/>
        </w:rPr>
      </w:pPr>
      <w:r w:rsidRPr="00D4667A">
        <w:rPr>
          <w:sz w:val="16"/>
          <w:szCs w:val="16"/>
        </w:rPr>
        <w:t>002 Psychological Anthropology</w:t>
      </w:r>
    </w:p>
    <w:p w14:paraId="4CB69B76" w14:textId="77777777" w:rsidR="00D4667A" w:rsidRPr="00D4667A" w:rsidRDefault="00D4667A" w:rsidP="00D4667A">
      <w:pPr>
        <w:pStyle w:val="NoSpacing"/>
        <w:rPr>
          <w:sz w:val="16"/>
          <w:szCs w:val="16"/>
        </w:rPr>
      </w:pPr>
      <w:r w:rsidRPr="00D4667A">
        <w:rPr>
          <w:sz w:val="16"/>
          <w:szCs w:val="16"/>
        </w:rPr>
        <w:t>003 Symbolic Anthropology</w:t>
      </w:r>
    </w:p>
    <w:p w14:paraId="1476D6CF" w14:textId="77777777" w:rsidR="00D4667A" w:rsidRPr="00D4667A" w:rsidRDefault="00D4667A" w:rsidP="00D4667A">
      <w:pPr>
        <w:pStyle w:val="NoSpacing"/>
        <w:rPr>
          <w:sz w:val="16"/>
          <w:szCs w:val="16"/>
        </w:rPr>
      </w:pPr>
      <w:r w:rsidRPr="00D4667A">
        <w:rPr>
          <w:sz w:val="16"/>
          <w:szCs w:val="16"/>
        </w:rPr>
        <w:t>004 Urban Anthropology</w:t>
      </w:r>
    </w:p>
    <w:p w14:paraId="2E1B8DFB" w14:textId="77777777" w:rsidR="00D4667A" w:rsidRPr="00D4667A" w:rsidRDefault="00D4667A" w:rsidP="00D4667A">
      <w:pPr>
        <w:pStyle w:val="NoSpacing"/>
        <w:rPr>
          <w:sz w:val="16"/>
          <w:szCs w:val="16"/>
        </w:rPr>
      </w:pPr>
      <w:r w:rsidRPr="00D4667A">
        <w:rPr>
          <w:sz w:val="16"/>
          <w:szCs w:val="16"/>
        </w:rPr>
        <w:t>005 Holistic Health and Alternative Healing</w:t>
      </w:r>
    </w:p>
    <w:p w14:paraId="7222944C" w14:textId="77777777" w:rsidR="00D4667A" w:rsidRPr="00D4667A" w:rsidRDefault="00D4667A" w:rsidP="00D4667A">
      <w:pPr>
        <w:pStyle w:val="NoSpacing"/>
        <w:rPr>
          <w:sz w:val="16"/>
          <w:szCs w:val="16"/>
        </w:rPr>
      </w:pPr>
      <w:r w:rsidRPr="00D4667A">
        <w:rPr>
          <w:sz w:val="16"/>
          <w:szCs w:val="16"/>
        </w:rPr>
        <w:t>006 Ethnicity Poverty Health: Cultural Issues of Health and Disease</w:t>
      </w:r>
    </w:p>
    <w:p w14:paraId="33A017B4" w14:textId="77777777" w:rsidR="00D4667A" w:rsidRPr="00D4667A" w:rsidRDefault="00D4667A" w:rsidP="00D4667A">
      <w:pPr>
        <w:pStyle w:val="NoSpacing"/>
        <w:rPr>
          <w:sz w:val="16"/>
          <w:szCs w:val="16"/>
        </w:rPr>
      </w:pPr>
      <w:r w:rsidRPr="00D4667A">
        <w:rPr>
          <w:sz w:val="16"/>
          <w:szCs w:val="16"/>
        </w:rPr>
        <w:t xml:space="preserve">007 Anthropology of Business </w:t>
      </w:r>
    </w:p>
    <w:p w14:paraId="1FBA240B" w14:textId="77777777" w:rsidR="00D4667A" w:rsidRPr="00D4667A" w:rsidRDefault="00D4667A" w:rsidP="00D4667A">
      <w:pPr>
        <w:pStyle w:val="NoSpacing"/>
        <w:rPr>
          <w:sz w:val="16"/>
          <w:szCs w:val="16"/>
        </w:rPr>
      </w:pPr>
      <w:r w:rsidRPr="00D4667A">
        <w:rPr>
          <w:sz w:val="16"/>
          <w:szCs w:val="16"/>
        </w:rPr>
        <w:t>008 Design Anthropology</w:t>
      </w:r>
    </w:p>
    <w:p w14:paraId="430570B2" w14:textId="77777777" w:rsidR="00D4667A" w:rsidRPr="00D4667A" w:rsidRDefault="00D4667A" w:rsidP="00D4667A">
      <w:pPr>
        <w:pStyle w:val="NoSpacing"/>
        <w:rPr>
          <w:sz w:val="16"/>
          <w:szCs w:val="16"/>
        </w:rPr>
      </w:pPr>
      <w:r w:rsidRPr="00D4667A">
        <w:rPr>
          <w:sz w:val="16"/>
          <w:szCs w:val="16"/>
        </w:rPr>
        <w:t>009 Gender and Islam</w:t>
      </w:r>
    </w:p>
    <w:p w14:paraId="42C12711" w14:textId="77777777" w:rsidR="00D4667A" w:rsidRPr="00D4667A" w:rsidRDefault="00D4667A" w:rsidP="00D4667A">
      <w:pPr>
        <w:pStyle w:val="NoSpacing"/>
        <w:rPr>
          <w:sz w:val="16"/>
          <w:szCs w:val="16"/>
        </w:rPr>
      </w:pPr>
      <w:r w:rsidRPr="00D4667A">
        <w:rPr>
          <w:sz w:val="16"/>
          <w:szCs w:val="16"/>
        </w:rPr>
        <w:t xml:space="preserve">010 Contemporary Middle East: Society, Culture and Politics  </w:t>
      </w:r>
    </w:p>
    <w:p w14:paraId="07049F2E" w14:textId="77777777" w:rsidR="00D4667A" w:rsidRPr="00D4667A" w:rsidRDefault="00D4667A" w:rsidP="00D4667A">
      <w:pPr>
        <w:pStyle w:val="NoSpacing"/>
        <w:rPr>
          <w:sz w:val="16"/>
          <w:szCs w:val="16"/>
        </w:rPr>
      </w:pPr>
      <w:r w:rsidRPr="00D4667A">
        <w:rPr>
          <w:sz w:val="16"/>
          <w:szCs w:val="16"/>
        </w:rPr>
        <w:t>011 Gender and Violence</w:t>
      </w:r>
    </w:p>
    <w:p w14:paraId="575B5FAE" w14:textId="77777777" w:rsidR="00D54DC5" w:rsidRPr="00547AA9" w:rsidRDefault="00547AA9">
      <w:pPr>
        <w:pStyle w:val="NoSpacing"/>
        <w:rPr>
          <w:sz w:val="16"/>
          <w:szCs w:val="16"/>
        </w:rPr>
      </w:pPr>
      <w:r w:rsidRPr="00547AA9">
        <w:rPr>
          <w:sz w:val="16"/>
          <w:szCs w:val="16"/>
        </w:rPr>
        <w:tab/>
      </w:r>
      <w:r>
        <w:rPr>
          <w:sz w:val="16"/>
          <w:szCs w:val="16"/>
        </w:rPr>
        <w:tab/>
      </w:r>
      <w:r>
        <w:rPr>
          <w:sz w:val="16"/>
          <w:szCs w:val="16"/>
        </w:rPr>
        <w:tab/>
      </w:r>
      <w:r>
        <w:rPr>
          <w:sz w:val="16"/>
          <w:szCs w:val="16"/>
        </w:rPr>
        <w:tab/>
      </w:r>
      <w:r>
        <w:rPr>
          <w:sz w:val="16"/>
          <w:szCs w:val="16"/>
        </w:rPr>
        <w:tab/>
      </w:r>
      <w:r w:rsidR="00605FE0" w:rsidRPr="00547AA9">
        <w:rPr>
          <w:sz w:val="16"/>
          <w:szCs w:val="16"/>
        </w:rPr>
        <w:tab/>
      </w:r>
      <w:r w:rsidR="00605FE0" w:rsidRPr="00547AA9">
        <w:rPr>
          <w:sz w:val="16"/>
          <w:szCs w:val="16"/>
        </w:rPr>
        <w:tab/>
      </w:r>
      <w:r w:rsidR="00605FE0" w:rsidRPr="00547AA9">
        <w:rPr>
          <w:sz w:val="16"/>
          <w:szCs w:val="16"/>
        </w:rPr>
        <w:tab/>
      </w:r>
      <w:r w:rsidR="00605FE0" w:rsidRPr="00547AA9">
        <w:rPr>
          <w:sz w:val="16"/>
          <w:szCs w:val="16"/>
        </w:rPr>
        <w:tab/>
      </w:r>
      <w:r w:rsidR="00605FE0" w:rsidRPr="00547AA9">
        <w:rPr>
          <w:sz w:val="16"/>
          <w:szCs w:val="16"/>
        </w:rPr>
        <w:tab/>
      </w:r>
      <w:r w:rsidR="00605FE0" w:rsidRPr="00547AA9">
        <w:rPr>
          <w:sz w:val="16"/>
          <w:szCs w:val="16"/>
        </w:rPr>
        <w:tab/>
      </w:r>
      <w:r w:rsidR="00605FE0" w:rsidRPr="00547AA9">
        <w:rPr>
          <w:sz w:val="16"/>
          <w:szCs w:val="16"/>
        </w:rPr>
        <w:tab/>
      </w:r>
    </w:p>
    <w:sectPr w:rsidR="00D54DC5" w:rsidRPr="00547AA9" w:rsidSect="00B24A5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C5226" w14:textId="77777777" w:rsidR="00232BBD" w:rsidRDefault="00232BBD" w:rsidP="00F02C9C">
      <w:r>
        <w:separator/>
      </w:r>
    </w:p>
  </w:endnote>
  <w:endnote w:type="continuationSeparator" w:id="0">
    <w:p w14:paraId="7083337B" w14:textId="77777777" w:rsidR="00232BBD" w:rsidRDefault="00232BBD" w:rsidP="00F0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F6E19" w14:textId="77777777" w:rsidR="00F02C9C" w:rsidRPr="00F02C9C" w:rsidRDefault="00F02C9C">
    <w:pPr>
      <w:pStyle w:val="Footer"/>
      <w:rPr>
        <w:rFonts w:ascii="Arial" w:hAnsi="Arial" w:cs="Arial"/>
        <w:sz w:val="16"/>
        <w:szCs w:val="16"/>
      </w:rPr>
    </w:pPr>
    <w:r w:rsidRPr="00F02C9C">
      <w:rPr>
        <w:rFonts w:ascii="Arial" w:hAnsi="Arial" w:cs="Arial"/>
        <w:sz w:val="16"/>
        <w:szCs w:val="16"/>
      </w:rPr>
      <w:t>Revised</w:t>
    </w:r>
    <w:r>
      <w:rPr>
        <w:rFonts w:ascii="Arial" w:hAnsi="Arial" w:cs="Arial"/>
        <w:sz w:val="16"/>
        <w:szCs w:val="16"/>
      </w:rPr>
      <w:t xml:space="preserve"> </w:t>
    </w:r>
    <w:r>
      <w:rPr>
        <w:rFonts w:ascii="Arial" w:hAnsi="Arial" w:cs="Arial"/>
        <w:sz w:val="16"/>
        <w:szCs w:val="16"/>
      </w:rPr>
      <w:fldChar w:fldCharType="begin"/>
    </w:r>
    <w:r>
      <w:rPr>
        <w:rFonts w:ascii="Arial" w:hAnsi="Arial" w:cs="Arial"/>
        <w:sz w:val="16"/>
        <w:szCs w:val="16"/>
      </w:rPr>
      <w:instrText xml:space="preserve"> DATE \@ "d-MMM-yy" </w:instrText>
    </w:r>
    <w:r>
      <w:rPr>
        <w:rFonts w:ascii="Arial" w:hAnsi="Arial" w:cs="Arial"/>
        <w:sz w:val="16"/>
        <w:szCs w:val="16"/>
      </w:rPr>
      <w:fldChar w:fldCharType="separate"/>
    </w:r>
    <w:r w:rsidR="004C1A31">
      <w:rPr>
        <w:rFonts w:ascii="Arial" w:hAnsi="Arial" w:cs="Arial"/>
        <w:noProof/>
        <w:sz w:val="16"/>
        <w:szCs w:val="16"/>
      </w:rPr>
      <w:t>5-Apr-17</w:t>
    </w:r>
    <w:r>
      <w:rPr>
        <w:rFonts w:ascii="Arial" w:hAnsi="Arial" w:cs="Arial"/>
        <w:sz w:val="16"/>
        <w:szCs w:val="16"/>
      </w:rPr>
      <w:fldChar w:fldCharType="end"/>
    </w:r>
  </w:p>
  <w:p w14:paraId="03AF77B3" w14:textId="77777777" w:rsidR="00F02C9C" w:rsidRPr="00F02C9C" w:rsidRDefault="00F02C9C">
    <w:pPr>
      <w:pStyle w:val="Footer"/>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131F3" w14:textId="77777777" w:rsidR="00232BBD" w:rsidRDefault="00232BBD" w:rsidP="00F02C9C">
      <w:r>
        <w:separator/>
      </w:r>
    </w:p>
  </w:footnote>
  <w:footnote w:type="continuationSeparator" w:id="0">
    <w:p w14:paraId="32709B93" w14:textId="77777777" w:rsidR="00232BBD" w:rsidRDefault="00232BBD" w:rsidP="00F02C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F67B6"/>
    <w:multiLevelType w:val="hybridMultilevel"/>
    <w:tmpl w:val="0968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76"/>
    <w:rsid w:val="00060F76"/>
    <w:rsid w:val="00062AB0"/>
    <w:rsid w:val="00063174"/>
    <w:rsid w:val="000B748B"/>
    <w:rsid w:val="000D696C"/>
    <w:rsid w:val="00192F81"/>
    <w:rsid w:val="001A7250"/>
    <w:rsid w:val="001B32BF"/>
    <w:rsid w:val="00232BBD"/>
    <w:rsid w:val="002A199C"/>
    <w:rsid w:val="002B69BF"/>
    <w:rsid w:val="002E373F"/>
    <w:rsid w:val="00305BCD"/>
    <w:rsid w:val="003173B1"/>
    <w:rsid w:val="00323E58"/>
    <w:rsid w:val="00325D2A"/>
    <w:rsid w:val="00334986"/>
    <w:rsid w:val="003E0129"/>
    <w:rsid w:val="00461B40"/>
    <w:rsid w:val="004C1A31"/>
    <w:rsid w:val="00547AA9"/>
    <w:rsid w:val="00576976"/>
    <w:rsid w:val="005A7BFA"/>
    <w:rsid w:val="005B3728"/>
    <w:rsid w:val="00605FE0"/>
    <w:rsid w:val="00617C50"/>
    <w:rsid w:val="0063321A"/>
    <w:rsid w:val="00656D1D"/>
    <w:rsid w:val="006C6591"/>
    <w:rsid w:val="006D43EF"/>
    <w:rsid w:val="007A6137"/>
    <w:rsid w:val="007E743B"/>
    <w:rsid w:val="00847D0E"/>
    <w:rsid w:val="00867783"/>
    <w:rsid w:val="00872A74"/>
    <w:rsid w:val="00874294"/>
    <w:rsid w:val="00960DD3"/>
    <w:rsid w:val="009B5819"/>
    <w:rsid w:val="00A54481"/>
    <w:rsid w:val="00B174E4"/>
    <w:rsid w:val="00B24A57"/>
    <w:rsid w:val="00B416B4"/>
    <w:rsid w:val="00BB6000"/>
    <w:rsid w:val="00C17FA7"/>
    <w:rsid w:val="00C33156"/>
    <w:rsid w:val="00D34CD7"/>
    <w:rsid w:val="00D4667A"/>
    <w:rsid w:val="00D54DC5"/>
    <w:rsid w:val="00D8206D"/>
    <w:rsid w:val="00DB298B"/>
    <w:rsid w:val="00DB7791"/>
    <w:rsid w:val="00E350DD"/>
    <w:rsid w:val="00E806C2"/>
    <w:rsid w:val="00EE2C44"/>
    <w:rsid w:val="00F02C9C"/>
    <w:rsid w:val="00F0420A"/>
    <w:rsid w:val="00F210BF"/>
    <w:rsid w:val="00F875DA"/>
    <w:rsid w:val="00F973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04DA"/>
  <w15:docId w15:val="{A21BA332-6471-4BD8-ABCF-8F1F892E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usiness"/>
    <w:qFormat/>
    <w:rsid w:val="00DB298B"/>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DB29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29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298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298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298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B298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B298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298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B298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98B"/>
    <w:pPr>
      <w:spacing w:after="0" w:line="240" w:lineRule="auto"/>
    </w:pPr>
  </w:style>
  <w:style w:type="paragraph" w:styleId="EnvelopeAddress">
    <w:name w:val="envelope address"/>
    <w:basedOn w:val="Normal"/>
    <w:uiPriority w:val="99"/>
    <w:semiHidden/>
    <w:unhideWhenUsed/>
    <w:rsid w:val="0063321A"/>
    <w:pPr>
      <w:framePr w:w="7920" w:h="1980" w:hRule="exact" w:hSpace="180" w:wrap="auto" w:hAnchor="page" w:xAlign="center" w:yAlign="bottom"/>
      <w:ind w:left="2880"/>
    </w:pPr>
    <w:rPr>
      <w:rFonts w:ascii="Calibri" w:eastAsiaTheme="majorEastAsia" w:hAnsi="Calibri" w:cstheme="majorBidi"/>
      <w:szCs w:val="24"/>
    </w:rPr>
  </w:style>
  <w:style w:type="paragraph" w:styleId="FootnoteText">
    <w:name w:val="footnote text"/>
    <w:basedOn w:val="Normal"/>
    <w:link w:val="FootnoteTextChar"/>
    <w:uiPriority w:val="99"/>
    <w:semiHidden/>
    <w:unhideWhenUsed/>
    <w:rsid w:val="00874294"/>
    <w:pPr>
      <w:widowControl w:val="0"/>
      <w:autoSpaceDE w:val="0"/>
      <w:autoSpaceDN w:val="0"/>
      <w:adjustRightInd w:val="0"/>
    </w:pPr>
    <w:rPr>
      <w:rFonts w:asciiTheme="minorHAnsi" w:hAnsiTheme="minorHAnsi"/>
    </w:rPr>
  </w:style>
  <w:style w:type="character" w:customStyle="1" w:styleId="FootnoteTextChar">
    <w:name w:val="Footnote Text Char"/>
    <w:basedOn w:val="DefaultParagraphFont"/>
    <w:link w:val="FootnoteText"/>
    <w:uiPriority w:val="99"/>
    <w:semiHidden/>
    <w:rsid w:val="00874294"/>
    <w:rPr>
      <w:sz w:val="24"/>
    </w:rPr>
  </w:style>
  <w:style w:type="character" w:customStyle="1" w:styleId="Heading1Char">
    <w:name w:val="Heading 1 Char"/>
    <w:basedOn w:val="DefaultParagraphFont"/>
    <w:link w:val="Heading1"/>
    <w:uiPriority w:val="9"/>
    <w:rsid w:val="00DB29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B29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B298B"/>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DB298B"/>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DB298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B298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B298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B29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B298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B298B"/>
    <w:pPr>
      <w:spacing w:after="200"/>
    </w:pPr>
    <w:rPr>
      <w:b/>
      <w:bCs/>
      <w:color w:val="4F81BD" w:themeColor="accent1"/>
      <w:sz w:val="18"/>
      <w:szCs w:val="18"/>
    </w:rPr>
  </w:style>
  <w:style w:type="paragraph" w:styleId="Title">
    <w:name w:val="Title"/>
    <w:basedOn w:val="Normal"/>
    <w:next w:val="Normal"/>
    <w:link w:val="TitleChar"/>
    <w:uiPriority w:val="10"/>
    <w:qFormat/>
    <w:rsid w:val="00DB29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298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B298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B298B"/>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DB298B"/>
    <w:rPr>
      <w:b/>
      <w:bCs/>
    </w:rPr>
  </w:style>
  <w:style w:type="character" w:styleId="Emphasis">
    <w:name w:val="Emphasis"/>
    <w:uiPriority w:val="20"/>
    <w:qFormat/>
    <w:rsid w:val="00DB298B"/>
    <w:rPr>
      <w:i/>
      <w:iCs/>
    </w:rPr>
  </w:style>
  <w:style w:type="paragraph" w:styleId="ListParagraph">
    <w:name w:val="List Paragraph"/>
    <w:basedOn w:val="Normal"/>
    <w:uiPriority w:val="34"/>
    <w:qFormat/>
    <w:rsid w:val="00DB298B"/>
    <w:pPr>
      <w:ind w:left="720"/>
      <w:contextualSpacing/>
    </w:pPr>
  </w:style>
  <w:style w:type="paragraph" w:styleId="Quote">
    <w:name w:val="Quote"/>
    <w:basedOn w:val="Normal"/>
    <w:next w:val="Normal"/>
    <w:link w:val="QuoteChar"/>
    <w:uiPriority w:val="29"/>
    <w:qFormat/>
    <w:rsid w:val="00DB298B"/>
    <w:rPr>
      <w:i/>
      <w:iCs/>
      <w:color w:val="000000" w:themeColor="text1"/>
    </w:rPr>
  </w:style>
  <w:style w:type="character" w:customStyle="1" w:styleId="QuoteChar">
    <w:name w:val="Quote Char"/>
    <w:basedOn w:val="DefaultParagraphFont"/>
    <w:link w:val="Quote"/>
    <w:uiPriority w:val="29"/>
    <w:rsid w:val="00DB298B"/>
    <w:rPr>
      <w:rFonts w:ascii="Times New Roman" w:hAnsi="Times New Roman"/>
      <w:i/>
      <w:iCs/>
      <w:color w:val="000000" w:themeColor="text1"/>
      <w:sz w:val="24"/>
    </w:rPr>
  </w:style>
  <w:style w:type="paragraph" w:styleId="IntenseQuote">
    <w:name w:val="Intense Quote"/>
    <w:basedOn w:val="Normal"/>
    <w:next w:val="Normal"/>
    <w:link w:val="IntenseQuoteChar"/>
    <w:uiPriority w:val="30"/>
    <w:qFormat/>
    <w:rsid w:val="00DB298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298B"/>
    <w:rPr>
      <w:rFonts w:ascii="Times New Roman" w:hAnsi="Times New Roman"/>
      <w:b/>
      <w:bCs/>
      <w:i/>
      <w:iCs/>
      <w:color w:val="4F81BD" w:themeColor="accent1"/>
      <w:sz w:val="24"/>
    </w:rPr>
  </w:style>
  <w:style w:type="character" w:styleId="SubtleEmphasis">
    <w:name w:val="Subtle Emphasis"/>
    <w:uiPriority w:val="19"/>
    <w:qFormat/>
    <w:rsid w:val="00DB298B"/>
    <w:rPr>
      <w:i/>
      <w:iCs/>
      <w:color w:val="808080" w:themeColor="text1" w:themeTint="7F"/>
    </w:rPr>
  </w:style>
  <w:style w:type="character" w:styleId="IntenseEmphasis">
    <w:name w:val="Intense Emphasis"/>
    <w:uiPriority w:val="21"/>
    <w:qFormat/>
    <w:rsid w:val="00DB298B"/>
    <w:rPr>
      <w:b/>
      <w:bCs/>
      <w:i/>
      <w:iCs/>
      <w:color w:val="4F81BD" w:themeColor="accent1"/>
    </w:rPr>
  </w:style>
  <w:style w:type="character" w:styleId="SubtleReference">
    <w:name w:val="Subtle Reference"/>
    <w:basedOn w:val="DefaultParagraphFont"/>
    <w:uiPriority w:val="31"/>
    <w:qFormat/>
    <w:rsid w:val="00DB298B"/>
    <w:rPr>
      <w:smallCaps/>
      <w:color w:val="C0504D" w:themeColor="accent2"/>
      <w:u w:val="single"/>
    </w:rPr>
  </w:style>
  <w:style w:type="character" w:styleId="IntenseReference">
    <w:name w:val="Intense Reference"/>
    <w:uiPriority w:val="32"/>
    <w:qFormat/>
    <w:rsid w:val="00DB298B"/>
    <w:rPr>
      <w:b/>
      <w:bCs/>
      <w:smallCaps/>
      <w:color w:val="C0504D" w:themeColor="accent2"/>
      <w:spacing w:val="5"/>
      <w:u w:val="single"/>
    </w:rPr>
  </w:style>
  <w:style w:type="character" w:styleId="BookTitle">
    <w:name w:val="Book Title"/>
    <w:basedOn w:val="DefaultParagraphFont"/>
    <w:uiPriority w:val="33"/>
    <w:qFormat/>
    <w:rsid w:val="00DB298B"/>
    <w:rPr>
      <w:b/>
      <w:bCs/>
      <w:smallCaps/>
      <w:spacing w:val="5"/>
    </w:rPr>
  </w:style>
  <w:style w:type="paragraph" w:styleId="TOCHeading">
    <w:name w:val="TOC Heading"/>
    <w:basedOn w:val="Heading1"/>
    <w:next w:val="Normal"/>
    <w:uiPriority w:val="39"/>
    <w:semiHidden/>
    <w:unhideWhenUsed/>
    <w:qFormat/>
    <w:rsid w:val="00DB298B"/>
    <w:pPr>
      <w:outlineLvl w:val="9"/>
    </w:pPr>
  </w:style>
  <w:style w:type="paragraph" w:customStyle="1" w:styleId="simpletypescript">
    <w:name w:val="simple typescript"/>
    <w:basedOn w:val="Normal"/>
    <w:next w:val="Normal"/>
    <w:link w:val="simpletypescriptChar"/>
    <w:autoRedefine/>
    <w:qFormat/>
    <w:rsid w:val="00867783"/>
    <w:pPr>
      <w:tabs>
        <w:tab w:val="left" w:pos="720"/>
      </w:tabs>
      <w:spacing w:after="200" w:line="480" w:lineRule="auto"/>
    </w:pPr>
    <w:rPr>
      <w:rFonts w:ascii="Courier New" w:hAnsi="Courier New"/>
    </w:rPr>
  </w:style>
  <w:style w:type="character" w:customStyle="1" w:styleId="simpletypescriptChar">
    <w:name w:val="simple typescript Char"/>
    <w:basedOn w:val="DefaultParagraphFont"/>
    <w:link w:val="simpletypescript"/>
    <w:rsid w:val="00867783"/>
    <w:rPr>
      <w:rFonts w:ascii="Courier New" w:hAnsi="Courier New"/>
      <w:sz w:val="24"/>
    </w:rPr>
  </w:style>
  <w:style w:type="character" w:styleId="Hyperlink">
    <w:name w:val="Hyperlink"/>
    <w:basedOn w:val="DefaultParagraphFont"/>
    <w:uiPriority w:val="99"/>
    <w:unhideWhenUsed/>
    <w:rsid w:val="00656D1D"/>
    <w:rPr>
      <w:color w:val="0000FF" w:themeColor="hyperlink"/>
      <w:u w:val="single"/>
    </w:rPr>
  </w:style>
  <w:style w:type="paragraph" w:styleId="Header">
    <w:name w:val="header"/>
    <w:basedOn w:val="Normal"/>
    <w:link w:val="HeaderChar"/>
    <w:uiPriority w:val="99"/>
    <w:unhideWhenUsed/>
    <w:rsid w:val="00F02C9C"/>
    <w:pPr>
      <w:tabs>
        <w:tab w:val="center" w:pos="4680"/>
        <w:tab w:val="right" w:pos="9360"/>
      </w:tabs>
    </w:pPr>
  </w:style>
  <w:style w:type="character" w:customStyle="1" w:styleId="HeaderChar">
    <w:name w:val="Header Char"/>
    <w:basedOn w:val="DefaultParagraphFont"/>
    <w:link w:val="Header"/>
    <w:uiPriority w:val="99"/>
    <w:rsid w:val="00F02C9C"/>
    <w:rPr>
      <w:rFonts w:ascii="Times New Roman" w:hAnsi="Times New Roman"/>
      <w:sz w:val="24"/>
    </w:rPr>
  </w:style>
  <w:style w:type="paragraph" w:styleId="Footer">
    <w:name w:val="footer"/>
    <w:basedOn w:val="Normal"/>
    <w:link w:val="FooterChar"/>
    <w:uiPriority w:val="99"/>
    <w:unhideWhenUsed/>
    <w:rsid w:val="00F02C9C"/>
    <w:pPr>
      <w:tabs>
        <w:tab w:val="center" w:pos="4680"/>
        <w:tab w:val="right" w:pos="9360"/>
      </w:tabs>
    </w:pPr>
  </w:style>
  <w:style w:type="character" w:customStyle="1" w:styleId="FooterChar">
    <w:name w:val="Footer Char"/>
    <w:basedOn w:val="DefaultParagraphFont"/>
    <w:link w:val="Footer"/>
    <w:uiPriority w:val="99"/>
    <w:rsid w:val="00F02C9C"/>
    <w:rPr>
      <w:rFonts w:ascii="Times New Roman" w:hAnsi="Times New Roman"/>
      <w:sz w:val="24"/>
    </w:rPr>
  </w:style>
  <w:style w:type="paragraph" w:styleId="BalloonText">
    <w:name w:val="Balloon Text"/>
    <w:basedOn w:val="Normal"/>
    <w:link w:val="BalloonTextChar"/>
    <w:uiPriority w:val="99"/>
    <w:semiHidden/>
    <w:unhideWhenUsed/>
    <w:rsid w:val="00F02C9C"/>
    <w:rPr>
      <w:rFonts w:ascii="Tahoma" w:hAnsi="Tahoma" w:cs="Tahoma"/>
      <w:sz w:val="16"/>
      <w:szCs w:val="16"/>
    </w:rPr>
  </w:style>
  <w:style w:type="character" w:customStyle="1" w:styleId="BalloonTextChar">
    <w:name w:val="Balloon Text Char"/>
    <w:basedOn w:val="DefaultParagraphFont"/>
    <w:link w:val="BalloonText"/>
    <w:uiPriority w:val="99"/>
    <w:semiHidden/>
    <w:rsid w:val="00F02C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275637">
      <w:bodyDiv w:val="1"/>
      <w:marLeft w:val="0"/>
      <w:marRight w:val="0"/>
      <w:marTop w:val="0"/>
      <w:marBottom w:val="0"/>
      <w:divBdr>
        <w:top w:val="none" w:sz="0" w:space="0" w:color="auto"/>
        <w:left w:val="none" w:sz="0" w:space="0" w:color="auto"/>
        <w:bottom w:val="none" w:sz="0" w:space="0" w:color="auto"/>
        <w:right w:val="none" w:sz="0" w:space="0" w:color="auto"/>
      </w:divBdr>
      <w:divsChild>
        <w:div w:id="388962140">
          <w:marLeft w:val="0"/>
          <w:marRight w:val="0"/>
          <w:marTop w:val="0"/>
          <w:marBottom w:val="0"/>
          <w:divBdr>
            <w:top w:val="none" w:sz="0" w:space="0" w:color="auto"/>
            <w:left w:val="none" w:sz="0" w:space="0" w:color="auto"/>
            <w:bottom w:val="none" w:sz="0" w:space="0" w:color="auto"/>
            <w:right w:val="none" w:sz="0" w:space="0" w:color="auto"/>
          </w:divBdr>
          <w:divsChild>
            <w:div w:id="79916240">
              <w:marLeft w:val="0"/>
              <w:marRight w:val="0"/>
              <w:marTop w:val="0"/>
              <w:marBottom w:val="0"/>
              <w:divBdr>
                <w:top w:val="none" w:sz="0" w:space="0" w:color="auto"/>
                <w:left w:val="none" w:sz="0" w:space="0" w:color="auto"/>
                <w:bottom w:val="none" w:sz="0" w:space="0" w:color="auto"/>
                <w:right w:val="none" w:sz="0" w:space="0" w:color="auto"/>
              </w:divBdr>
              <w:divsChild>
                <w:div w:id="494759583">
                  <w:marLeft w:val="0"/>
                  <w:marRight w:val="0"/>
                  <w:marTop w:val="0"/>
                  <w:marBottom w:val="0"/>
                  <w:divBdr>
                    <w:top w:val="none" w:sz="0" w:space="0" w:color="auto"/>
                    <w:left w:val="none" w:sz="0" w:space="0" w:color="auto"/>
                    <w:bottom w:val="none" w:sz="0" w:space="0" w:color="auto"/>
                    <w:right w:val="none" w:sz="0" w:space="0" w:color="auto"/>
                  </w:divBdr>
                  <w:divsChild>
                    <w:div w:id="740100261">
                      <w:marLeft w:val="0"/>
                      <w:marRight w:val="0"/>
                      <w:marTop w:val="0"/>
                      <w:marBottom w:val="0"/>
                      <w:divBdr>
                        <w:top w:val="none" w:sz="0" w:space="0" w:color="auto"/>
                        <w:left w:val="none" w:sz="0" w:space="0" w:color="auto"/>
                        <w:bottom w:val="none" w:sz="0" w:space="0" w:color="auto"/>
                        <w:right w:val="none" w:sz="0" w:space="0" w:color="auto"/>
                      </w:divBdr>
                      <w:divsChild>
                        <w:div w:id="34934900">
                          <w:marLeft w:val="0"/>
                          <w:marRight w:val="0"/>
                          <w:marTop w:val="0"/>
                          <w:marBottom w:val="0"/>
                          <w:divBdr>
                            <w:top w:val="none" w:sz="0" w:space="0" w:color="auto"/>
                            <w:left w:val="none" w:sz="0" w:space="0" w:color="auto"/>
                            <w:bottom w:val="none" w:sz="0" w:space="0" w:color="auto"/>
                            <w:right w:val="none" w:sz="0" w:space="0" w:color="auto"/>
                          </w:divBdr>
                          <w:divsChild>
                            <w:div w:id="1281961457">
                              <w:marLeft w:val="0"/>
                              <w:marRight w:val="0"/>
                              <w:marTop w:val="0"/>
                              <w:marBottom w:val="0"/>
                              <w:divBdr>
                                <w:top w:val="none" w:sz="0" w:space="0" w:color="auto"/>
                                <w:left w:val="none" w:sz="0" w:space="0" w:color="auto"/>
                                <w:bottom w:val="none" w:sz="0" w:space="0" w:color="auto"/>
                                <w:right w:val="none" w:sz="0" w:space="0" w:color="auto"/>
                              </w:divBdr>
                              <w:divsChild>
                                <w:div w:id="3936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t.edu/anthropology/" TargetMode="External"/><Relationship Id="rId9" Type="http://schemas.openxmlformats.org/officeDocument/2006/relationships/footer" Target="footer1.xml"/><Relationship Id="rId10" Type="http://schemas.openxmlformats.org/officeDocument/2006/relationships/hyperlink" Target="http://essc.unt.edu/registrar/schedule/socbydep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32E2A-0C48-8F44-A755-ADD7D499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833</Words>
  <Characters>4751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Davenport</dc:creator>
  <cp:lastModifiedBy>Microsoft Office User</cp:lastModifiedBy>
  <cp:revision>2</cp:revision>
  <cp:lastPrinted>2015-01-23T17:36:00Z</cp:lastPrinted>
  <dcterms:created xsi:type="dcterms:W3CDTF">2017-04-05T20:33:00Z</dcterms:created>
  <dcterms:modified xsi:type="dcterms:W3CDTF">2017-04-05T20:33:00Z</dcterms:modified>
</cp:coreProperties>
</file>